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28E" w:rsidRPr="00D64D39" w:rsidRDefault="0095728E" w:rsidP="0095728E">
      <w:pPr>
        <w:spacing w:after="0"/>
        <w:jc w:val="both"/>
        <w:rPr>
          <w:rFonts w:ascii="Times New Roman" w:hAnsi="Times New Roman" w:cs="Times New Roman"/>
          <w:b/>
          <w:sz w:val="28"/>
          <w:szCs w:val="28"/>
        </w:rPr>
      </w:pPr>
      <w:r w:rsidRPr="00D64D39">
        <w:rPr>
          <w:rFonts w:ascii="Times New Roman" w:hAnsi="Times New Roman" w:cs="Times New Roman"/>
          <w:b/>
          <w:sz w:val="28"/>
          <w:szCs w:val="28"/>
        </w:rPr>
        <w:t xml:space="preserve">                                                  BASIN KANUNU</w:t>
      </w:r>
    </w:p>
    <w:p w:rsidR="0095728E" w:rsidRPr="00D64D39" w:rsidRDefault="0095728E" w:rsidP="0095728E">
      <w:pPr>
        <w:spacing w:after="0"/>
        <w:jc w:val="both"/>
        <w:rPr>
          <w:rFonts w:ascii="Times New Roman" w:hAnsi="Times New Roman" w:cs="Times New Roman"/>
          <w:b/>
          <w:sz w:val="28"/>
          <w:szCs w:val="28"/>
        </w:rPr>
      </w:pPr>
    </w:p>
    <w:p w:rsidR="0095728E" w:rsidRPr="00D64D39" w:rsidRDefault="0095728E" w:rsidP="0095728E">
      <w:pPr>
        <w:spacing w:after="60"/>
        <w:jc w:val="center"/>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 xml:space="preserve"> </w:t>
      </w:r>
    </w:p>
    <w:p w:rsidR="0095728E" w:rsidRPr="00D64D39" w:rsidRDefault="0095728E" w:rsidP="0095728E">
      <w:pPr>
        <w:spacing w:after="60"/>
        <w:jc w:val="center"/>
        <w:rPr>
          <w:rFonts w:ascii="Times New Roman" w:hAnsi="Times New Roman" w:cs="Times New Roman"/>
          <w:color w:val="000000"/>
          <w:sz w:val="28"/>
          <w:szCs w:val="28"/>
        </w:rPr>
      </w:pPr>
      <w:r w:rsidRPr="00D64D39">
        <w:rPr>
          <w:rFonts w:ascii="Times New Roman" w:hAnsi="Times New Roman" w:cs="Times New Roman"/>
          <w:b/>
          <w:bCs/>
          <w:color w:val="000000"/>
          <w:spacing w:val="-5"/>
          <w:sz w:val="28"/>
          <w:szCs w:val="28"/>
        </w:rPr>
        <w:t> </w:t>
      </w:r>
    </w:p>
    <w:tbl>
      <w:tblPr>
        <w:tblW w:w="0" w:type="auto"/>
        <w:tblInd w:w="250" w:type="dxa"/>
        <w:tblCellMar>
          <w:left w:w="0" w:type="dxa"/>
          <w:right w:w="0" w:type="dxa"/>
        </w:tblCellMar>
        <w:tblLook w:val="04A0" w:firstRow="1" w:lastRow="0" w:firstColumn="1" w:lastColumn="0" w:noHBand="0" w:noVBand="1"/>
      </w:tblPr>
      <w:tblGrid>
        <w:gridCol w:w="2229"/>
        <w:gridCol w:w="1147"/>
        <w:gridCol w:w="5446"/>
      </w:tblGrid>
      <w:tr w:rsidR="0095728E" w:rsidRPr="00D64D39" w:rsidTr="00AD094E">
        <w:tc>
          <w:tcPr>
            <w:tcW w:w="3222" w:type="dxa"/>
            <w:tcMar>
              <w:top w:w="0" w:type="dxa"/>
              <w:left w:w="70" w:type="dxa"/>
              <w:bottom w:w="0" w:type="dxa"/>
              <w:right w:w="70" w:type="dxa"/>
            </w:tcMar>
            <w:hideMark/>
          </w:tcPr>
          <w:p w:rsidR="0095728E" w:rsidRPr="00D64D39" w:rsidRDefault="0095728E" w:rsidP="00AD094E">
            <w:pPr>
              <w:spacing w:before="40" w:after="40" w:line="360" w:lineRule="atLeast"/>
              <w:jc w:val="both"/>
              <w:rPr>
                <w:rFonts w:ascii="Times New Roman" w:hAnsi="Times New Roman" w:cs="Times New Roman"/>
                <w:sz w:val="28"/>
                <w:szCs w:val="28"/>
              </w:rPr>
            </w:pPr>
            <w:r w:rsidRPr="00D64D39">
              <w:rPr>
                <w:rFonts w:ascii="Times New Roman" w:hAnsi="Times New Roman" w:cs="Times New Roman"/>
                <w:b/>
                <w:bCs/>
                <w:sz w:val="28"/>
                <w:szCs w:val="28"/>
                <w:u w:val="single"/>
              </w:rPr>
              <w:t>Kanun No. 5187      </w:t>
            </w:r>
          </w:p>
        </w:tc>
        <w:tc>
          <w:tcPr>
            <w:tcW w:w="1985" w:type="dxa"/>
            <w:tcMar>
              <w:top w:w="0" w:type="dxa"/>
              <w:left w:w="70" w:type="dxa"/>
              <w:bottom w:w="0" w:type="dxa"/>
              <w:right w:w="70" w:type="dxa"/>
            </w:tcMar>
            <w:hideMark/>
          </w:tcPr>
          <w:p w:rsidR="0095728E" w:rsidRPr="00D64D39" w:rsidRDefault="0095728E" w:rsidP="00AD094E">
            <w:pPr>
              <w:spacing w:before="40" w:after="40" w:line="360" w:lineRule="atLeast"/>
              <w:jc w:val="center"/>
              <w:rPr>
                <w:rFonts w:ascii="Times New Roman" w:hAnsi="Times New Roman" w:cs="Times New Roman"/>
                <w:sz w:val="28"/>
                <w:szCs w:val="28"/>
              </w:rPr>
            </w:pPr>
            <w:r w:rsidRPr="00D64D39">
              <w:rPr>
                <w:rFonts w:ascii="Times New Roman" w:hAnsi="Times New Roman" w:cs="Times New Roman"/>
                <w:sz w:val="28"/>
                <w:szCs w:val="28"/>
              </w:rPr>
              <w:t> </w:t>
            </w:r>
          </w:p>
        </w:tc>
        <w:tc>
          <w:tcPr>
            <w:tcW w:w="8942" w:type="dxa"/>
            <w:tcMar>
              <w:top w:w="0" w:type="dxa"/>
              <w:left w:w="70" w:type="dxa"/>
              <w:bottom w:w="0" w:type="dxa"/>
              <w:right w:w="70" w:type="dxa"/>
            </w:tcMar>
            <w:hideMark/>
          </w:tcPr>
          <w:p w:rsidR="0095728E" w:rsidRPr="00D64D39" w:rsidRDefault="0095728E" w:rsidP="00AD094E">
            <w:pPr>
              <w:spacing w:before="40" w:after="40" w:line="360" w:lineRule="atLeast"/>
              <w:jc w:val="right"/>
              <w:rPr>
                <w:rFonts w:ascii="Times New Roman" w:hAnsi="Times New Roman" w:cs="Times New Roman"/>
                <w:sz w:val="28"/>
                <w:szCs w:val="28"/>
              </w:rPr>
            </w:pPr>
            <w:r w:rsidRPr="00D64D39">
              <w:rPr>
                <w:rFonts w:ascii="Times New Roman" w:hAnsi="Times New Roman" w:cs="Times New Roman"/>
                <w:b/>
                <w:bCs/>
                <w:sz w:val="28"/>
                <w:szCs w:val="28"/>
                <w:u w:val="single"/>
              </w:rPr>
              <w:t xml:space="preserve">Kabul </w:t>
            </w:r>
            <w:proofErr w:type="gramStart"/>
            <w:r w:rsidRPr="00D64D39">
              <w:rPr>
                <w:rFonts w:ascii="Times New Roman" w:hAnsi="Times New Roman" w:cs="Times New Roman"/>
                <w:b/>
                <w:bCs/>
                <w:sz w:val="28"/>
                <w:szCs w:val="28"/>
                <w:u w:val="single"/>
              </w:rPr>
              <w:t>Tarihi : 9</w:t>
            </w:r>
            <w:proofErr w:type="gramEnd"/>
            <w:r w:rsidRPr="00D64D39">
              <w:rPr>
                <w:rFonts w:ascii="Times New Roman" w:hAnsi="Times New Roman" w:cs="Times New Roman"/>
                <w:b/>
                <w:bCs/>
                <w:sz w:val="28"/>
                <w:szCs w:val="28"/>
                <w:u w:val="single"/>
              </w:rPr>
              <w:t>.6.2004      </w:t>
            </w:r>
          </w:p>
        </w:tc>
      </w:tr>
    </w:tbl>
    <w:p w:rsidR="0095728E" w:rsidRPr="00D64D39" w:rsidRDefault="0095728E" w:rsidP="0095728E">
      <w:pPr>
        <w:spacing w:after="60"/>
        <w:ind w:firstLine="340"/>
        <w:jc w:val="center"/>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 </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Amaç ve kapsam</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1. -</w:t>
      </w:r>
      <w:r w:rsidRPr="00D64D39">
        <w:rPr>
          <w:rFonts w:ascii="Times New Roman" w:hAnsi="Times New Roman" w:cs="Times New Roman"/>
          <w:color w:val="000000"/>
          <w:sz w:val="28"/>
          <w:szCs w:val="28"/>
        </w:rPr>
        <w:t> Bu Kanunun amacı, basın özgürlüğünü ve bu özgürlüğün kullanımını düzenlemektir.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Bu Kanun basılmış eserlerin basımı ve yayımını kapsar.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Tanımlar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2. -</w:t>
      </w:r>
      <w:r w:rsidRPr="00D64D39">
        <w:rPr>
          <w:rFonts w:ascii="Times New Roman" w:hAnsi="Times New Roman" w:cs="Times New Roman"/>
          <w:color w:val="000000"/>
          <w:sz w:val="28"/>
          <w:szCs w:val="28"/>
        </w:rPr>
        <w:t> Bu Kanunun uygulanmasında;</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a) Basılmış eser: Yayımlanmak üzere her türlü basım araçları ile basılan veya diğer araçlarla çoğaltılan yazı, resim ve benzeri eserler ile haber ajansı yayınlarını,</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b) Yayım: Basılmış eserin herhangi bir şekilde kamuya sunulmasını,</w:t>
      </w:r>
    </w:p>
    <w:p w:rsidR="0095728E" w:rsidRPr="00D64D39" w:rsidRDefault="0095728E" w:rsidP="0095728E">
      <w:pPr>
        <w:pStyle w:val="msobodytextindent"/>
        <w:spacing w:before="0" w:beforeAutospacing="0" w:after="60" w:afterAutospacing="0"/>
        <w:ind w:firstLine="340"/>
        <w:jc w:val="both"/>
        <w:rPr>
          <w:color w:val="000000"/>
          <w:sz w:val="28"/>
          <w:szCs w:val="28"/>
        </w:rPr>
      </w:pPr>
      <w:r w:rsidRPr="00D64D39">
        <w:rPr>
          <w:color w:val="000000"/>
          <w:sz w:val="28"/>
          <w:szCs w:val="28"/>
        </w:rPr>
        <w:t>c) Süreli yayın: Belli aralıklarla yayımlanan gazete, dergi gibi basılmış eserler ile haber ajansları yayınlarını,</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d) Yaygın süreli yayın: Tek bir basın-yayın kuruluşu tarafından aynı isimle basılan ve her coğrafi bölgede en az bir ilde olmak üzere, ülkenin en az yüzde yetmişinde yayımlanan süreli yayın ile haber ajanslarının yayınlarını,</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e) Bölgesel süreli yayın: Tek bir basın-yayın kuruluşu tarafından basılan ve en az üç komşu ilde veya en az bir coğrafi bölgede yayımlanan süreli yayını,</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f) Yerel süreli yayın: Tek bir yerleşim biriminde yayımlanan süreli yayınlar ile haftada bir veya daha uzun aralıklarla yayımlanan yaygın ve bölgesel yayınları,</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g) Yayın türü: Süreli yayınların yaygın, bölgesel ve yerel yayın türlerinden hangisinin kapsamında olduğunu,</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h) Süresiz yayın: Belli aralıklarla yayımlanmayan kitap, armağan gibi basılmış eserleri,</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ı) Eser sahibi: Süreli veya süresiz yayının içeriğini oluşturan yazıyı veya haberi yazanı, çevireni veya resmi </w:t>
      </w:r>
      <w:r w:rsidRPr="00D64D39">
        <w:rPr>
          <w:rStyle w:val="spelle"/>
          <w:rFonts w:ascii="Times New Roman" w:hAnsi="Times New Roman" w:cs="Times New Roman"/>
          <w:color w:val="000000"/>
          <w:sz w:val="28"/>
          <w:szCs w:val="28"/>
        </w:rPr>
        <w:t>ya</w:t>
      </w:r>
      <w:r w:rsidRPr="00D64D39">
        <w:rPr>
          <w:rFonts w:ascii="Times New Roman" w:hAnsi="Times New Roman" w:cs="Times New Roman"/>
          <w:color w:val="000000"/>
          <w:sz w:val="28"/>
          <w:szCs w:val="28"/>
        </w:rPr>
        <w:t> da karikatürü yapanı,</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j) Yayımcı: Bir eseri basılmış eser durumuna getirip yayımlayan gerçek veya tüzel kişiyi,</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k) Basımcı: Bir eseri basım araçları ile basan veya diğer araçlarla çoğaltan gerçek veya tüzel kişiyi,</w:t>
      </w:r>
    </w:p>
    <w:p w:rsidR="0095728E" w:rsidRPr="00D64D39" w:rsidRDefault="0095728E" w:rsidP="0095728E">
      <w:pPr>
        <w:pStyle w:val="msobodytextindent"/>
        <w:spacing w:before="0" w:beforeAutospacing="0" w:after="60" w:afterAutospacing="0"/>
        <w:ind w:firstLine="340"/>
        <w:jc w:val="both"/>
        <w:rPr>
          <w:color w:val="000000"/>
          <w:sz w:val="28"/>
          <w:szCs w:val="28"/>
        </w:rPr>
      </w:pPr>
      <w:r w:rsidRPr="00D64D39">
        <w:rPr>
          <w:color w:val="000000"/>
          <w:sz w:val="28"/>
          <w:szCs w:val="28"/>
        </w:rPr>
        <w:lastRenderedPageBreak/>
        <w:t>l) Tüzel kişi temsilcisi: Yayın sahibi veya yayımcının tüzel kişi olması halinde bu tüzel kişiliğin yetkili organı tarafından, yöneticiler arasından belirlenen gerçek kişiyi veya kamu kurum ve kuruluşlarınca belirlenen gerçek kişiyi,</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İfade eder.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Basın özgürlüğü</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3. -</w:t>
      </w:r>
      <w:r w:rsidRPr="00D64D39">
        <w:rPr>
          <w:rFonts w:ascii="Times New Roman" w:hAnsi="Times New Roman" w:cs="Times New Roman"/>
          <w:color w:val="000000"/>
          <w:sz w:val="28"/>
          <w:szCs w:val="28"/>
        </w:rPr>
        <w:t> Basın özgürdür. Bu özgürlük; bilgi edinme, yayma, eleştirme, yorumlama ve eser yaratma haklarını içerir.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Basın özgürlüğünün kullanılması ancak demokratik bir toplumun gereklerine uygun olarak; başkalarının şöhret ve haklarının, toplum sağlığının ve ahlâkının, millî güvenlik, kamu düzeni, kamu güvenliği ve toprak bütünlüğünün korunması, Devlet sırlarının açıklanmasının veya suç işlenmesinin önlenmesi, yargı gücünün otorite ve tarafsızlığının sağlanması amacıyla sınırlanabilir.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Zorunlu bilgiler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4. -</w:t>
      </w:r>
      <w:r w:rsidRPr="00D64D39">
        <w:rPr>
          <w:rFonts w:ascii="Times New Roman" w:hAnsi="Times New Roman" w:cs="Times New Roman"/>
          <w:color w:val="000000"/>
          <w:sz w:val="28"/>
          <w:szCs w:val="28"/>
        </w:rPr>
        <w:t> Her basılmış eserde, basıldığı yer ve tarih, basımcının ve varsa yayımcının adları, varsa ticarî unvanları ve işyeri adresleri gösterilir. İlân, tarife, sirküler ve benzerleri hakkında bu hüküm uygulanmaz.</w:t>
      </w:r>
    </w:p>
    <w:p w:rsidR="0095728E" w:rsidRPr="00D64D39" w:rsidRDefault="0095728E" w:rsidP="0095728E">
      <w:pPr>
        <w:pStyle w:val="msobodytextindent"/>
        <w:spacing w:before="0" w:beforeAutospacing="0" w:after="60" w:afterAutospacing="0"/>
        <w:ind w:firstLine="340"/>
        <w:jc w:val="both"/>
        <w:rPr>
          <w:color w:val="000000"/>
          <w:sz w:val="28"/>
          <w:szCs w:val="28"/>
        </w:rPr>
      </w:pPr>
      <w:r w:rsidRPr="00D64D39">
        <w:rPr>
          <w:color w:val="000000"/>
          <w:sz w:val="28"/>
          <w:szCs w:val="28"/>
        </w:rPr>
        <w:t>Haber ajansı yayınları hariç her türlü süreli yayında, ayrıca yönetim yeri, sahibinin, varsa temsilcisinin, sorumlu müdürün adları ve yayının türü gösterilir. </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Sorumlu müdür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5. -</w:t>
      </w:r>
      <w:r w:rsidRPr="00D64D39">
        <w:rPr>
          <w:rFonts w:ascii="Times New Roman" w:hAnsi="Times New Roman" w:cs="Times New Roman"/>
          <w:color w:val="000000"/>
          <w:sz w:val="28"/>
          <w:szCs w:val="28"/>
        </w:rPr>
        <w:t> Her süreli yayının bir sorumlu müdürü bulunur. Sorumlu müdür, birden fazla ise her birinin sorumlu olduğu bölüm belirtilir.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Sorumlu müdür olabilmek için;</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a) </w:t>
      </w:r>
      <w:r w:rsidRPr="00D64D39">
        <w:rPr>
          <w:rStyle w:val="spelle"/>
          <w:rFonts w:ascii="Times New Roman" w:hAnsi="Times New Roman" w:cs="Times New Roman"/>
          <w:color w:val="000000"/>
          <w:sz w:val="28"/>
          <w:szCs w:val="28"/>
        </w:rPr>
        <w:t>On sekiz</w:t>
      </w:r>
      <w:r w:rsidRPr="00D64D39">
        <w:rPr>
          <w:rFonts w:ascii="Times New Roman" w:hAnsi="Times New Roman" w:cs="Times New Roman"/>
          <w:color w:val="000000"/>
          <w:sz w:val="28"/>
          <w:szCs w:val="28"/>
        </w:rPr>
        <w:t> yaşını bitirmiş olmak,</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b) Türkiye'de yerleşim yeri sahibi olmak ve devamlı oturmak,</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c) En az ortaöğretim veya dengi bir eğitim kurumundan mezun olmak,</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d) Kısıtlı veya kamu hizmetlerinden yasaklı olmamak,</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e) Yüz kızartıcı suçlardan mahkûm olmamak,</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f) T.C. vatandaşı olmayanlar için karşılıklılık koşulu aramak,</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Gerekir.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Sorumlu müdürün Türkiye Büyük Millet Meclisi üyesi olması halinde sorumlu müdürlüğü üstlenmek üzere müdür yardımcısı tayin edilir. Sorumlu müdür için bu Kanunda yer alan hükümler, sorumluluğu üstlenen yardımcı için de geçerlidir.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Süreli yayın sahibi</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6. -</w:t>
      </w:r>
      <w:r w:rsidRPr="00D64D39">
        <w:rPr>
          <w:rFonts w:ascii="Times New Roman" w:hAnsi="Times New Roman" w:cs="Times New Roman"/>
          <w:color w:val="000000"/>
          <w:sz w:val="28"/>
          <w:szCs w:val="28"/>
        </w:rPr>
        <w:t> Gerçek ve tüzel kişiler ile kamu kurum ve kuruluşları süreli yayın sahibi olabilirler.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lastRenderedPageBreak/>
        <w:t>Süreli yayın sahibinin </w:t>
      </w:r>
      <w:r w:rsidRPr="00D64D39">
        <w:rPr>
          <w:rStyle w:val="spelle"/>
          <w:rFonts w:ascii="Times New Roman" w:hAnsi="Times New Roman" w:cs="Times New Roman"/>
          <w:color w:val="000000"/>
          <w:sz w:val="28"/>
          <w:szCs w:val="28"/>
        </w:rPr>
        <w:t>on sekiz</w:t>
      </w:r>
      <w:r w:rsidRPr="00D64D39">
        <w:rPr>
          <w:rFonts w:ascii="Times New Roman" w:hAnsi="Times New Roman" w:cs="Times New Roman"/>
          <w:color w:val="000000"/>
          <w:sz w:val="28"/>
          <w:szCs w:val="28"/>
        </w:rPr>
        <w:t> yaşından küçük veya kısıtlı olması halinde kanunî temsilcisi, tüzel kişi olması halinde ise tüzel kişi temsilcisi hakkında da 5 inci maddenin ikinci fıkrasında belirtilen şartlar aranır.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Beyanname verilmesi</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7. -</w:t>
      </w:r>
      <w:r w:rsidRPr="00D64D39">
        <w:rPr>
          <w:rFonts w:ascii="Times New Roman" w:hAnsi="Times New Roman" w:cs="Times New Roman"/>
          <w:color w:val="000000"/>
          <w:sz w:val="28"/>
          <w:szCs w:val="28"/>
        </w:rPr>
        <w:t> Süreli yayınların çıkarılması için, kaydedilmek üzere yönetim yerinin bulunduğu yer Cumhuriyet Başsavcılığına bir beyanname verilmesi yeterlidir. Cumhuriyet Başsavcılığı tarafından düzenlenen kayıtlar alenidir.  </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Kayıt için verilen ve yayın sahibi, sahibin küçük veya tüzel kişi olması halinde temsilcisi ile sorumlu müdür tarafından imzalanan beyannamede yayının adı ve mahiyeti, hangi aralıklarla yayımlanacağı, yönetim yeri, sahibinin, varsa temsilcisinin, sorumlu müdürün ad ve adresleri ile yayının türü gösterilir.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Beyannameye, 5 inci ve 6 </w:t>
      </w:r>
      <w:proofErr w:type="spellStart"/>
      <w:r w:rsidRPr="00D64D39">
        <w:rPr>
          <w:rStyle w:val="spelle"/>
          <w:rFonts w:ascii="Times New Roman" w:hAnsi="Times New Roman" w:cs="Times New Roman"/>
          <w:color w:val="000000"/>
          <w:sz w:val="28"/>
          <w:szCs w:val="28"/>
        </w:rPr>
        <w:t>ncı</w:t>
      </w:r>
      <w:proofErr w:type="spellEnd"/>
      <w:r w:rsidRPr="00D64D39">
        <w:rPr>
          <w:rFonts w:ascii="Times New Roman" w:hAnsi="Times New Roman" w:cs="Times New Roman"/>
          <w:color w:val="000000"/>
          <w:sz w:val="28"/>
          <w:szCs w:val="28"/>
        </w:rPr>
        <w:t> maddelerde yazılı şartların varlığını gösteren belgeler ile yayın sahibi tüzel kişi ise tüzüğünün veya ana sözleşmesinin veya vakıf senedinin bir sureti eklenir.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Cumhuriyet Başsavcılığı tarafından beyanname ve eklerinin teslim edildiğini gösteren bir alındı belgesi verilir.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Beyannamenin incelenmesi</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8. -</w:t>
      </w:r>
      <w:r w:rsidRPr="00D64D39">
        <w:rPr>
          <w:rFonts w:ascii="Times New Roman" w:hAnsi="Times New Roman" w:cs="Times New Roman"/>
          <w:color w:val="000000"/>
          <w:sz w:val="28"/>
          <w:szCs w:val="28"/>
        </w:rPr>
        <w:t> Beyannamenin ve eklerinin gerekli veya gerçek bilgileri içermemesi veya yayın sahibinin veya temsilcisinin veya sorumlu müdürün 5 inci ve 6 </w:t>
      </w:r>
      <w:proofErr w:type="spellStart"/>
      <w:r w:rsidRPr="00D64D39">
        <w:rPr>
          <w:rStyle w:val="spelle"/>
          <w:rFonts w:ascii="Times New Roman" w:hAnsi="Times New Roman" w:cs="Times New Roman"/>
          <w:color w:val="000000"/>
          <w:sz w:val="28"/>
          <w:szCs w:val="28"/>
        </w:rPr>
        <w:t>ncı</w:t>
      </w:r>
      <w:proofErr w:type="spellEnd"/>
      <w:r w:rsidRPr="00D64D39">
        <w:rPr>
          <w:rFonts w:ascii="Times New Roman" w:hAnsi="Times New Roman" w:cs="Times New Roman"/>
          <w:color w:val="000000"/>
          <w:sz w:val="28"/>
          <w:szCs w:val="28"/>
        </w:rPr>
        <w:t> maddelerde yazılı şartlara sahip olmaması halinde, Cumhuriyet Başsavcılığı beyannamenin verilmesinden itibaren iki hafta içinde eksikliğin giderilmesini veya gerçeğe aykırı bilgilerin düzeltilmesini yayın sahibinden ister. Bu istemin tebliği tarihinden itibaren iki hafta içerisinde yerine getirilmemesi halinde, Cumhuriyet Başsavcılığı yayımın durdurulmasını asliye ceza mahkemesinden talep eder. Mahkeme en geç iki hafta içinde karar verir. Bu karara karşı acele itiraz yoluna başvurulabilir.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Beyanname içeriğinde meydana gelen her değişiklik, iki hafta içinde, gerekli belgelerle birlikte yeni bir beyanname ile aynı makama bildirilir.  </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Birinci fıkra hükmü, değişikliğe ilişkin beyannameler hakkında da uygulanır.</w:t>
      </w:r>
    </w:p>
    <w:p w:rsidR="0095728E" w:rsidRPr="00D64D39" w:rsidRDefault="0095728E" w:rsidP="0095728E">
      <w:pPr>
        <w:pStyle w:val="msobodytextindent"/>
        <w:spacing w:before="0" w:beforeAutospacing="0" w:after="60" w:afterAutospacing="0"/>
        <w:ind w:firstLine="340"/>
        <w:jc w:val="both"/>
        <w:rPr>
          <w:color w:val="000000"/>
          <w:sz w:val="28"/>
          <w:szCs w:val="28"/>
        </w:rPr>
      </w:pPr>
      <w:r w:rsidRPr="00D64D39">
        <w:rPr>
          <w:color w:val="000000"/>
          <w:sz w:val="28"/>
          <w:szCs w:val="28"/>
        </w:rPr>
        <w:t>Sorumlu müdürün bu görevden ayrılması halinde, yenisi tayin edilinceye kadar sorumluluk yayın sahibine veya temsilcisine aittir.  </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Süreli yayın sahibinin hakkını kaybetmesi</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9. -</w:t>
      </w:r>
      <w:r w:rsidRPr="00D64D39">
        <w:rPr>
          <w:rFonts w:ascii="Times New Roman" w:hAnsi="Times New Roman" w:cs="Times New Roman"/>
          <w:color w:val="000000"/>
          <w:sz w:val="28"/>
          <w:szCs w:val="28"/>
        </w:rPr>
        <w:t> Süreli yayın sahibinin beyanname verdiği tarihten itibaren bir sene içinde süreli yayın yayımlanmaz veya yayımlandıktan sonra yayıma üç yıl müddetle ara verilirse beyanname hükümsüz kalır ve sağladığı hak ortadan kalkar.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 xml:space="preserve">556 sayılı Markaların Korunması Hakkında Kanun Hükmünde Kararname hükümleri saklıdır. Ancak, bu Kanunun yürürlük tarihinde 5680 sayılı Basın Kanunu gereği mevkute neşredenler, 556 sayılı Markaların Korunması Hakkında </w:t>
      </w:r>
      <w:r w:rsidRPr="00D64D39">
        <w:rPr>
          <w:rFonts w:ascii="Times New Roman" w:hAnsi="Times New Roman" w:cs="Times New Roman"/>
          <w:color w:val="000000"/>
          <w:sz w:val="28"/>
          <w:szCs w:val="28"/>
        </w:rPr>
        <w:lastRenderedPageBreak/>
        <w:t>Kanun Hükmünde Kararname hükümleri gereği mevkute neşretmekten alıkonulamazlar.</w:t>
      </w:r>
    </w:p>
    <w:p w:rsidR="0095728E" w:rsidRPr="00D64D39" w:rsidRDefault="0095728E" w:rsidP="0095728E">
      <w:pPr>
        <w:pStyle w:val="Balk1"/>
        <w:spacing w:before="0" w:beforeAutospacing="0" w:after="60" w:afterAutospacing="0"/>
        <w:ind w:firstLine="340"/>
        <w:jc w:val="both"/>
        <w:rPr>
          <w:color w:val="000000"/>
          <w:sz w:val="28"/>
          <w:szCs w:val="28"/>
        </w:rPr>
      </w:pPr>
      <w:r w:rsidRPr="00D64D39">
        <w:rPr>
          <w:color w:val="000000"/>
          <w:sz w:val="28"/>
          <w:szCs w:val="28"/>
        </w:rPr>
        <w:t>Teslim yükümlülüğü</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10. -</w:t>
      </w:r>
      <w:r w:rsidRPr="00D64D39">
        <w:rPr>
          <w:rFonts w:ascii="Times New Roman" w:hAnsi="Times New Roman" w:cs="Times New Roman"/>
          <w:color w:val="000000"/>
          <w:sz w:val="28"/>
          <w:szCs w:val="28"/>
        </w:rPr>
        <w:t> Basımcı, bastığı her türlü yayının imzalı iki nüshasını, dağıtım veya yayımın yapıldığı gün, mahallin Cumhuriyet Başsavcılığına teslim etmekle yükümlüdür.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 xml:space="preserve">Bu yükümlülük, basılmış eserin içerik ve biçim yönünden herhangi bir değişikliği içeren daha sonraki basımları ile </w:t>
      </w:r>
      <w:proofErr w:type="gramStart"/>
      <w:r w:rsidRPr="00D64D39">
        <w:rPr>
          <w:rFonts w:ascii="Times New Roman" w:hAnsi="Times New Roman" w:cs="Times New Roman"/>
          <w:color w:val="000000"/>
          <w:sz w:val="28"/>
          <w:szCs w:val="28"/>
        </w:rPr>
        <w:t>tıpkı basımları</w:t>
      </w:r>
      <w:proofErr w:type="gramEnd"/>
      <w:r w:rsidRPr="00D64D39">
        <w:rPr>
          <w:rFonts w:ascii="Times New Roman" w:hAnsi="Times New Roman" w:cs="Times New Roman"/>
          <w:color w:val="000000"/>
          <w:sz w:val="28"/>
          <w:szCs w:val="28"/>
        </w:rPr>
        <w:t xml:space="preserve"> için de geçerlidir.</w:t>
      </w:r>
    </w:p>
    <w:p w:rsidR="0095728E" w:rsidRPr="00D64D39" w:rsidRDefault="0095728E" w:rsidP="0095728E">
      <w:pPr>
        <w:pStyle w:val="msobodytextindent"/>
        <w:spacing w:before="0" w:beforeAutospacing="0" w:after="60" w:afterAutospacing="0"/>
        <w:ind w:firstLine="340"/>
        <w:jc w:val="both"/>
        <w:rPr>
          <w:color w:val="000000"/>
          <w:sz w:val="28"/>
          <w:szCs w:val="28"/>
        </w:rPr>
      </w:pPr>
      <w:r w:rsidRPr="00D64D39">
        <w:rPr>
          <w:color w:val="000000"/>
          <w:sz w:val="28"/>
          <w:szCs w:val="28"/>
        </w:rPr>
        <w:t>Basımcıya bu yükümlülüğünü yerine getirdiğine dair bir alındı belgesi verilir.  </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Cezai sorumluluk</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11. -</w:t>
      </w:r>
      <w:r w:rsidRPr="00D64D39">
        <w:rPr>
          <w:rFonts w:ascii="Times New Roman" w:hAnsi="Times New Roman" w:cs="Times New Roman"/>
          <w:color w:val="000000"/>
          <w:sz w:val="28"/>
          <w:szCs w:val="28"/>
        </w:rPr>
        <w:t> Basılmış eserler yoluyla işlenen suç yayım anında oluşur.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Süreli yayınlar ve süresiz yayınlar yoluyla işlenen suçlardan eser sahibi sorumludur. </w:t>
      </w:r>
    </w:p>
    <w:p w:rsidR="0095728E" w:rsidRPr="00D64D39" w:rsidRDefault="0095728E" w:rsidP="0095728E">
      <w:pPr>
        <w:spacing w:after="60"/>
        <w:ind w:firstLine="340"/>
        <w:jc w:val="both"/>
        <w:rPr>
          <w:rFonts w:ascii="Times New Roman" w:hAnsi="Times New Roman" w:cs="Times New Roman"/>
          <w:color w:val="000000"/>
          <w:sz w:val="28"/>
          <w:szCs w:val="28"/>
        </w:rPr>
      </w:pPr>
      <w:proofErr w:type="gramStart"/>
      <w:r w:rsidRPr="00D64D39">
        <w:rPr>
          <w:rFonts w:ascii="Times New Roman" w:hAnsi="Times New Roman" w:cs="Times New Roman"/>
          <w:color w:val="000000"/>
          <w:sz w:val="28"/>
          <w:szCs w:val="28"/>
        </w:rPr>
        <w:t>Süreli yayınlarda eser sahibinin belli olmaması veya yayım sırasında ceza ehliyetine sahip bulunmaması </w:t>
      </w:r>
      <w:r w:rsidRPr="00D64D39">
        <w:rPr>
          <w:rStyle w:val="spelle"/>
          <w:rFonts w:ascii="Times New Roman" w:hAnsi="Times New Roman" w:cs="Times New Roman"/>
          <w:color w:val="000000"/>
          <w:sz w:val="28"/>
          <w:szCs w:val="28"/>
        </w:rPr>
        <w:t>ya</w:t>
      </w:r>
      <w:r w:rsidRPr="00D64D39">
        <w:rPr>
          <w:rFonts w:ascii="Times New Roman" w:hAnsi="Times New Roman" w:cs="Times New Roman"/>
          <w:color w:val="000000"/>
          <w:sz w:val="28"/>
          <w:szCs w:val="28"/>
        </w:rPr>
        <w:t xml:space="preserve"> da yurt dışında bulunması nedeniyle Türkiye'de yargılanamaması veya verilecek cezanın eser sahibinin diğer bir suçtan dolayı kesin hükümle mahkûm olduğu cezaya etki etmemesi hallerinde, sorumlu müdür ve yayın yönetmeni, genel yayın yönetmeni, editör, basın danışmanı gibi sorumlu müdürün bağlı olduğu yetkili sorumlu olur. </w:t>
      </w:r>
      <w:proofErr w:type="gramEnd"/>
      <w:r w:rsidRPr="00D64D39">
        <w:rPr>
          <w:rFonts w:ascii="Times New Roman" w:hAnsi="Times New Roman" w:cs="Times New Roman"/>
          <w:color w:val="000000"/>
          <w:sz w:val="28"/>
          <w:szCs w:val="28"/>
        </w:rPr>
        <w:t>Ancak bu eserin sorumlu müdürün ve sorumlu müdürün bağlı olduğu yetkilinin karşı çıkmasına rağmen yayımlanması halinde, bundan doğan sorumluluk yayımlatana aittir.</w:t>
      </w:r>
    </w:p>
    <w:p w:rsidR="0095728E" w:rsidRPr="00D64D39" w:rsidRDefault="0095728E" w:rsidP="0095728E">
      <w:pPr>
        <w:spacing w:after="60"/>
        <w:ind w:firstLine="340"/>
        <w:jc w:val="both"/>
        <w:rPr>
          <w:rFonts w:ascii="Times New Roman" w:hAnsi="Times New Roman" w:cs="Times New Roman"/>
          <w:color w:val="000000"/>
          <w:sz w:val="28"/>
          <w:szCs w:val="28"/>
        </w:rPr>
      </w:pPr>
      <w:proofErr w:type="gramStart"/>
      <w:r w:rsidRPr="00D64D39">
        <w:rPr>
          <w:rFonts w:ascii="Times New Roman" w:hAnsi="Times New Roman" w:cs="Times New Roman"/>
          <w:color w:val="000000"/>
          <w:sz w:val="28"/>
          <w:szCs w:val="28"/>
        </w:rPr>
        <w:t>Süresiz yayınlarda eser sahibinin belli olmaması veya yayım sırasında ceza ehliyetine sahip bulunmaması </w:t>
      </w:r>
      <w:r w:rsidRPr="00D64D39">
        <w:rPr>
          <w:rStyle w:val="spelle"/>
          <w:rFonts w:ascii="Times New Roman" w:hAnsi="Times New Roman" w:cs="Times New Roman"/>
          <w:color w:val="000000"/>
          <w:sz w:val="28"/>
          <w:szCs w:val="28"/>
        </w:rPr>
        <w:t>ya</w:t>
      </w:r>
      <w:r w:rsidRPr="00D64D39">
        <w:rPr>
          <w:rFonts w:ascii="Times New Roman" w:hAnsi="Times New Roman" w:cs="Times New Roman"/>
          <w:color w:val="000000"/>
          <w:sz w:val="28"/>
          <w:szCs w:val="28"/>
        </w:rPr>
        <w:t> da yurt dışında olması nedeniyle Türkiye'de yargılanamaması veya verilecek cezanın eser sahibinin diğer bir suçtan dolayı kesin hükümle mahkûm olduğu cezaya etki etmemesi hallerinde yayımcı; yayımcının belli olmaması veya basım sırasında ceza ehliyetine sahip bulunmaması </w:t>
      </w:r>
      <w:r w:rsidRPr="00D64D39">
        <w:rPr>
          <w:rStyle w:val="spelle"/>
          <w:rFonts w:ascii="Times New Roman" w:hAnsi="Times New Roman" w:cs="Times New Roman"/>
          <w:color w:val="000000"/>
          <w:sz w:val="28"/>
          <w:szCs w:val="28"/>
        </w:rPr>
        <w:t>ya</w:t>
      </w:r>
      <w:r w:rsidRPr="00D64D39">
        <w:rPr>
          <w:rFonts w:ascii="Times New Roman" w:hAnsi="Times New Roman" w:cs="Times New Roman"/>
          <w:color w:val="000000"/>
          <w:sz w:val="28"/>
          <w:szCs w:val="28"/>
        </w:rPr>
        <w:t> da yurt dışında olması nedeniyle Türkiye'de yargılanamaması hallerinde ise basımcı sorumlu olur.</w:t>
      </w:r>
      <w:proofErr w:type="gramEnd"/>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Yukarıdaki hükümler, süreli yayınlar ve süresiz yayınlar için bu Kanunda aranan şartlara uyulmaksızın yapılan yayınlar hakkında da uygulanır.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Haber kaynağı</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12. -</w:t>
      </w:r>
      <w:r w:rsidRPr="00D64D39">
        <w:rPr>
          <w:rFonts w:ascii="Times New Roman" w:hAnsi="Times New Roman" w:cs="Times New Roman"/>
          <w:color w:val="000000"/>
          <w:sz w:val="28"/>
          <w:szCs w:val="28"/>
        </w:rPr>
        <w:t xml:space="preserve"> Süreli yayın sahibi, sorumlu müdür ve eser sahibi, bilgi ve belge </w:t>
      </w:r>
      <w:proofErr w:type="gramStart"/>
      <w:r w:rsidRPr="00D64D39">
        <w:rPr>
          <w:rFonts w:ascii="Times New Roman" w:hAnsi="Times New Roman" w:cs="Times New Roman"/>
          <w:color w:val="000000"/>
          <w:sz w:val="28"/>
          <w:szCs w:val="28"/>
        </w:rPr>
        <w:t>dahil</w:t>
      </w:r>
      <w:proofErr w:type="gramEnd"/>
      <w:r w:rsidRPr="00D64D39">
        <w:rPr>
          <w:rFonts w:ascii="Times New Roman" w:hAnsi="Times New Roman" w:cs="Times New Roman"/>
          <w:color w:val="000000"/>
          <w:sz w:val="28"/>
          <w:szCs w:val="28"/>
        </w:rPr>
        <w:t xml:space="preserve"> her türlü haber kaynaklarını açıklamaya ve bu konuda tanıklık yapmaya zorlanamaz.</w:t>
      </w:r>
    </w:p>
    <w:p w:rsidR="0095728E" w:rsidRPr="00D64D39" w:rsidRDefault="0095728E" w:rsidP="0095728E">
      <w:pPr>
        <w:pStyle w:val="Balk1"/>
        <w:spacing w:before="0" w:beforeAutospacing="0" w:after="60" w:afterAutospacing="0"/>
        <w:ind w:firstLine="340"/>
        <w:jc w:val="both"/>
        <w:rPr>
          <w:color w:val="000000"/>
          <w:sz w:val="28"/>
          <w:szCs w:val="28"/>
        </w:rPr>
      </w:pPr>
      <w:r w:rsidRPr="00D64D39">
        <w:rPr>
          <w:color w:val="000000"/>
          <w:sz w:val="28"/>
          <w:szCs w:val="28"/>
        </w:rPr>
        <w:t>Hukukî sorumluluk</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13. - </w:t>
      </w:r>
      <w:r w:rsidRPr="00D64D39">
        <w:rPr>
          <w:rFonts w:ascii="Times New Roman" w:hAnsi="Times New Roman" w:cs="Times New Roman"/>
          <w:color w:val="000000"/>
          <w:sz w:val="28"/>
          <w:szCs w:val="28"/>
        </w:rPr>
        <w:t xml:space="preserve">Basılmış eserler yoluyla işlenen fiillerden doğan maddî ve manevî zararlardan dolayı süreli yayınlarda, eser sahibi ile yayın sahibi ve varsa </w:t>
      </w:r>
      <w:r w:rsidRPr="00D64D39">
        <w:rPr>
          <w:rFonts w:ascii="Times New Roman" w:hAnsi="Times New Roman" w:cs="Times New Roman"/>
          <w:color w:val="000000"/>
          <w:sz w:val="28"/>
          <w:szCs w:val="28"/>
        </w:rPr>
        <w:lastRenderedPageBreak/>
        <w:t>temsilcisi, süresiz yayınlarda ise eser sahibi ile yayımcı, yayımcının belli olmaması halinde ise basımcı müştereken ve </w:t>
      </w:r>
      <w:proofErr w:type="spellStart"/>
      <w:r w:rsidRPr="00D64D39">
        <w:rPr>
          <w:rStyle w:val="spelle"/>
          <w:rFonts w:ascii="Times New Roman" w:hAnsi="Times New Roman" w:cs="Times New Roman"/>
          <w:color w:val="000000"/>
          <w:sz w:val="28"/>
          <w:szCs w:val="28"/>
        </w:rPr>
        <w:t>müteselsilen</w:t>
      </w:r>
      <w:proofErr w:type="spellEnd"/>
      <w:r w:rsidRPr="00D64D39">
        <w:rPr>
          <w:rFonts w:ascii="Times New Roman" w:hAnsi="Times New Roman" w:cs="Times New Roman"/>
          <w:color w:val="000000"/>
          <w:sz w:val="28"/>
          <w:szCs w:val="28"/>
        </w:rPr>
        <w:t> sorumludur.</w:t>
      </w:r>
    </w:p>
    <w:p w:rsidR="0095728E" w:rsidRPr="00D64D39" w:rsidRDefault="0095728E" w:rsidP="0095728E">
      <w:pPr>
        <w:pStyle w:val="msobodytextindent"/>
        <w:spacing w:before="0" w:beforeAutospacing="0" w:after="60" w:afterAutospacing="0"/>
        <w:ind w:firstLine="340"/>
        <w:jc w:val="both"/>
        <w:rPr>
          <w:color w:val="000000"/>
          <w:sz w:val="28"/>
          <w:szCs w:val="28"/>
        </w:rPr>
      </w:pPr>
      <w:r w:rsidRPr="00D64D39">
        <w:rPr>
          <w:color w:val="000000"/>
          <w:sz w:val="28"/>
          <w:szCs w:val="28"/>
        </w:rPr>
        <w:t>Bu hüküm, süreli veya süreli olmayan yayınlarda yayın sahibi, marka veya lisans sahibi, kiralayan, işleten veya herhangi bir sıfatla yayımlayan, yayımcı gibi hareket eden gerçek veya tüzel kişiler hakkında da uygulanır. Tüzel kişi şirketse, anonim şirketlerde yönetim kurulu başkanı, diğer şirketlerde en üst yönetici, şirket ile birlikte müştereken ve </w:t>
      </w:r>
      <w:proofErr w:type="spellStart"/>
      <w:r w:rsidRPr="00D64D39">
        <w:rPr>
          <w:rStyle w:val="spelle"/>
          <w:color w:val="000000"/>
          <w:sz w:val="28"/>
          <w:szCs w:val="28"/>
        </w:rPr>
        <w:t>müteselsilen</w:t>
      </w:r>
      <w:proofErr w:type="spellEnd"/>
      <w:r w:rsidRPr="00D64D39">
        <w:rPr>
          <w:color w:val="000000"/>
          <w:sz w:val="28"/>
          <w:szCs w:val="28"/>
        </w:rPr>
        <w:t> sorumludur.</w:t>
      </w:r>
    </w:p>
    <w:p w:rsidR="0095728E" w:rsidRPr="00D64D39" w:rsidRDefault="0095728E" w:rsidP="0095728E">
      <w:pPr>
        <w:spacing w:after="60"/>
        <w:ind w:firstLine="340"/>
        <w:jc w:val="both"/>
        <w:rPr>
          <w:rFonts w:ascii="Times New Roman" w:hAnsi="Times New Roman" w:cs="Times New Roman"/>
          <w:color w:val="000000"/>
          <w:sz w:val="28"/>
          <w:szCs w:val="28"/>
        </w:rPr>
      </w:pPr>
      <w:proofErr w:type="gramStart"/>
      <w:r w:rsidRPr="00D64D39">
        <w:rPr>
          <w:rFonts w:ascii="Times New Roman" w:hAnsi="Times New Roman" w:cs="Times New Roman"/>
          <w:color w:val="000000"/>
          <w:sz w:val="28"/>
          <w:szCs w:val="28"/>
        </w:rPr>
        <w:t>Zararı doğuran fiilin işlenmesinden sonra yayının her ne surette olursa olsun devredilmesi, başka bir yayınla birleştirilmesi veya sahibi olan gerçek veya tüzel kişinin herhangi bir surette değişmesi halinde, yayını devir alan, birleşen ve her ne surette olursa olsun yayın sahibi gibi hareket eden gerçek ve tüzel kişiler ve anonim şirketlerde yönetim kurulu başkanı, diğer şirketlerde üst yönetici, bu fiil nedeniyle hükmedilecek tazminattan birinci ve ikinci fıkrada sayılanlarla birlikte müştereken ve </w:t>
      </w:r>
      <w:proofErr w:type="spellStart"/>
      <w:r w:rsidRPr="00D64D39">
        <w:rPr>
          <w:rStyle w:val="spelle"/>
          <w:rFonts w:ascii="Times New Roman" w:hAnsi="Times New Roman" w:cs="Times New Roman"/>
          <w:color w:val="000000"/>
          <w:sz w:val="28"/>
          <w:szCs w:val="28"/>
        </w:rPr>
        <w:t>müteselsilen</w:t>
      </w:r>
      <w:proofErr w:type="spellEnd"/>
      <w:r w:rsidRPr="00D64D39">
        <w:rPr>
          <w:rFonts w:ascii="Times New Roman" w:hAnsi="Times New Roman" w:cs="Times New Roman"/>
          <w:color w:val="000000"/>
          <w:sz w:val="28"/>
          <w:szCs w:val="28"/>
        </w:rPr>
        <w:t> sorumludur.  </w:t>
      </w:r>
      <w:proofErr w:type="gramEnd"/>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Düzeltme ve cevap</w:t>
      </w:r>
    </w:p>
    <w:p w:rsidR="0095728E" w:rsidRPr="00D64D39" w:rsidRDefault="0095728E" w:rsidP="0095728E">
      <w:pPr>
        <w:spacing w:after="60"/>
        <w:ind w:firstLine="340"/>
        <w:jc w:val="both"/>
        <w:rPr>
          <w:rFonts w:ascii="Times New Roman" w:hAnsi="Times New Roman" w:cs="Times New Roman"/>
          <w:color w:val="000000"/>
          <w:sz w:val="28"/>
          <w:szCs w:val="28"/>
        </w:rPr>
      </w:pPr>
      <w:proofErr w:type="gramStart"/>
      <w:r w:rsidRPr="00D64D39">
        <w:rPr>
          <w:rFonts w:ascii="Times New Roman" w:hAnsi="Times New Roman" w:cs="Times New Roman"/>
          <w:b/>
          <w:bCs/>
          <w:color w:val="000000"/>
          <w:sz w:val="28"/>
          <w:szCs w:val="28"/>
        </w:rPr>
        <w:t>MADDE 14. -</w:t>
      </w:r>
      <w:r w:rsidRPr="00D64D39">
        <w:rPr>
          <w:rFonts w:ascii="Times New Roman" w:hAnsi="Times New Roman" w:cs="Times New Roman"/>
          <w:color w:val="000000"/>
          <w:sz w:val="28"/>
          <w:szCs w:val="28"/>
        </w:rPr>
        <w:t> Süreli yayınlarda kişilerin şeref ve haysiyetini ihlâl edici veya kişilerle ilgili gerçeğe aykırı yayım yapılması halinde, bundan zarar gören kişinin yayım tarihinden itibaren iki ay içinde göndereceği suç unsuru içermeyen, üçüncü kişilerin hukuken korunan menfaatlerine aykırı olmayan düzeltme ve cevap yazısını; sorumlu müdür hiçbir düzeltme ve ekleme yapmaksızın, günlük süreli yayınlarda yazıyı aldığı tarihten itibaren en geç üç gün içinde, diğer süreli yayınlarda yazıyı aldığı tarihten itibaren üç günden sonraki ilk nüshada, ilgili yayının yer aldığı sayfa ve sütunlarda, aynı puntolarla ve aynı şekilde yayımlamak zorundadır.</w:t>
      </w:r>
      <w:proofErr w:type="gramEnd"/>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Düzeltme ve cevapta, buna neden olan eser belirtilir. Düzeltme ve cevap, ilgili yazıdan uzun olamaz. Düzeltme ve cevaba neden olan eserin yirmi satırdan az yazı veya resim veya karikatür olması hallerinde düzeltme ve cevap otuz satırı </w:t>
      </w:r>
      <w:r w:rsidRPr="00D64D39">
        <w:rPr>
          <w:rStyle w:val="spelle"/>
          <w:rFonts w:ascii="Times New Roman" w:hAnsi="Times New Roman" w:cs="Times New Roman"/>
          <w:color w:val="000000"/>
          <w:sz w:val="28"/>
          <w:szCs w:val="28"/>
        </w:rPr>
        <w:t>geçemez</w:t>
      </w:r>
      <w:r w:rsidRPr="00D64D39">
        <w:rPr>
          <w:rFonts w:ascii="Times New Roman" w:hAnsi="Times New Roman" w:cs="Times New Roman"/>
          <w:color w:val="000000"/>
          <w:sz w:val="28"/>
          <w:szCs w:val="28"/>
        </w:rPr>
        <w:t>.</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Süreli yayının birden fazla yerde basılması halinde, düzeltme ve cevap yazısı, düzeltme ve cevap hakkının kullanılmasına sebebiyet veren eserin yayımlandığı bütün baskılarda yayımlanır.</w:t>
      </w:r>
    </w:p>
    <w:p w:rsidR="0095728E" w:rsidRPr="00D64D39" w:rsidRDefault="0095728E" w:rsidP="0095728E">
      <w:pPr>
        <w:spacing w:after="60"/>
        <w:ind w:firstLine="340"/>
        <w:jc w:val="both"/>
        <w:rPr>
          <w:rFonts w:ascii="Times New Roman" w:hAnsi="Times New Roman" w:cs="Times New Roman"/>
          <w:color w:val="000000"/>
          <w:sz w:val="28"/>
          <w:szCs w:val="28"/>
        </w:rPr>
      </w:pPr>
      <w:proofErr w:type="gramStart"/>
      <w:r w:rsidRPr="00D64D39">
        <w:rPr>
          <w:rFonts w:ascii="Times New Roman" w:hAnsi="Times New Roman" w:cs="Times New Roman"/>
          <w:color w:val="000000"/>
          <w:sz w:val="28"/>
          <w:szCs w:val="28"/>
        </w:rPr>
        <w:t>Düzeltme ve cevabın birinci fıkrada belirlenen süreler içinde yayımlanmaması halinde yayım için tanınan sürenin bitiminden itibaren, birinci fıkra hükümlerine aykırı şekilde yayımlanması halinde ise yayım tarihinden itibaren </w:t>
      </w:r>
      <w:proofErr w:type="spellStart"/>
      <w:r w:rsidRPr="00D64D39">
        <w:rPr>
          <w:rStyle w:val="spelle"/>
          <w:rFonts w:ascii="Times New Roman" w:hAnsi="Times New Roman" w:cs="Times New Roman"/>
          <w:color w:val="000000"/>
          <w:sz w:val="28"/>
          <w:szCs w:val="28"/>
        </w:rPr>
        <w:t>onbeş</w:t>
      </w:r>
      <w:proofErr w:type="spellEnd"/>
      <w:r w:rsidRPr="00D64D39">
        <w:rPr>
          <w:rFonts w:ascii="Times New Roman" w:hAnsi="Times New Roman" w:cs="Times New Roman"/>
          <w:color w:val="000000"/>
          <w:sz w:val="28"/>
          <w:szCs w:val="28"/>
        </w:rPr>
        <w:t xml:space="preserve"> gün içinde cevap ve düzeltme talep eden kişi, bulunduğu yer sulh ceza hâkiminden yayımın yapılmasına veya bu Kanun hükümlerine uygun olarak yapılmasına karar verilmesini isteyebilir. </w:t>
      </w:r>
      <w:proofErr w:type="gramEnd"/>
      <w:r w:rsidRPr="00D64D39">
        <w:rPr>
          <w:rFonts w:ascii="Times New Roman" w:hAnsi="Times New Roman" w:cs="Times New Roman"/>
          <w:color w:val="000000"/>
          <w:sz w:val="28"/>
          <w:szCs w:val="28"/>
        </w:rPr>
        <w:t>Sulh ceza hâkimi bu istemi üç gün içerisinde, duruşma yapmaksızın, karara bağlar.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lastRenderedPageBreak/>
        <w:t>Sulh ceza hâkiminin kararına karşı acele itiraz yoluna gidilebilir. Yetkili makam üç gün içinde itirazı inceleyerek karar verir. Yetkili makamın kararı kesindir.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Düzeltme ve cevabın yayımlanmasına hâkim tarafından karar verilmesi halinde, birinci fıkradaki süreler, sulh ceza hâkiminin kararına itiraz edilmemişse kararın kesinleştiği tarihten, itiraz edilmişse yetkili makamın kararının tebliği tarihinden itibaren başlar.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Düzeltme ve cevap hakkına sahip olan kişinin ölmesi halinde bu hak, mirasçılardan biri tarafından kullanılabilir. Bu durumda, birinci fıkradaki iki aylık düzeltme ve cevap hakkı süresine bir ay ilave edilir.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Zorunlu bilgileri göstermeme</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15. -</w:t>
      </w:r>
      <w:r w:rsidRPr="00D64D39">
        <w:rPr>
          <w:rFonts w:ascii="Times New Roman" w:hAnsi="Times New Roman" w:cs="Times New Roman"/>
          <w:color w:val="000000"/>
          <w:sz w:val="28"/>
          <w:szCs w:val="28"/>
        </w:rPr>
        <w:t> 4 üncü maddeye göre basılmış eserlerde gösterilmesi öngörülen hususların gösterilmemesi veya gerçeğe aykırı olarak gösterilmesi halinde, süreli yayınlarda sorumlu müdür ve sorumlu müdürün bağlı olduğu yetkili, süresiz yayınlarda yayımcı ve adını ve adresini göstermeyen veya yanlış gösteren basımcı </w:t>
      </w:r>
      <w:proofErr w:type="spellStart"/>
      <w:r w:rsidRPr="00D64D39">
        <w:rPr>
          <w:rStyle w:val="spelle"/>
          <w:rFonts w:ascii="Times New Roman" w:hAnsi="Times New Roman" w:cs="Times New Roman"/>
          <w:color w:val="000000"/>
          <w:sz w:val="28"/>
          <w:szCs w:val="28"/>
        </w:rPr>
        <w:t>beşyüzmilyon</w:t>
      </w:r>
      <w:proofErr w:type="spellEnd"/>
      <w:r w:rsidRPr="00D64D39">
        <w:rPr>
          <w:rFonts w:ascii="Times New Roman" w:hAnsi="Times New Roman" w:cs="Times New Roman"/>
          <w:color w:val="000000"/>
          <w:sz w:val="28"/>
          <w:szCs w:val="28"/>
        </w:rPr>
        <w:t> liradan </w:t>
      </w:r>
      <w:proofErr w:type="spellStart"/>
      <w:r w:rsidRPr="00D64D39">
        <w:rPr>
          <w:rStyle w:val="spelle"/>
          <w:rFonts w:ascii="Times New Roman" w:hAnsi="Times New Roman" w:cs="Times New Roman"/>
          <w:color w:val="000000"/>
          <w:sz w:val="28"/>
          <w:szCs w:val="28"/>
        </w:rPr>
        <w:t>yirmimilyar</w:t>
      </w:r>
      <w:proofErr w:type="spellEnd"/>
      <w:r w:rsidRPr="00D64D39">
        <w:rPr>
          <w:rFonts w:ascii="Times New Roman" w:hAnsi="Times New Roman" w:cs="Times New Roman"/>
          <w:color w:val="000000"/>
          <w:sz w:val="28"/>
          <w:szCs w:val="28"/>
        </w:rPr>
        <w:t> liraya kadar ağır para cezasıyla cezalandırılır. Bu ceza, bölgesel süreli yayınlarda </w:t>
      </w:r>
      <w:proofErr w:type="spellStart"/>
      <w:r w:rsidRPr="00D64D39">
        <w:rPr>
          <w:rStyle w:val="spelle"/>
          <w:rFonts w:ascii="Times New Roman" w:hAnsi="Times New Roman" w:cs="Times New Roman"/>
          <w:color w:val="000000"/>
          <w:sz w:val="28"/>
          <w:szCs w:val="28"/>
        </w:rPr>
        <w:t>ikimilyar</w:t>
      </w:r>
      <w:proofErr w:type="spellEnd"/>
      <w:r w:rsidRPr="00D64D39">
        <w:rPr>
          <w:rFonts w:ascii="Times New Roman" w:hAnsi="Times New Roman" w:cs="Times New Roman"/>
          <w:color w:val="000000"/>
          <w:sz w:val="28"/>
          <w:szCs w:val="28"/>
        </w:rPr>
        <w:t> liradan, yaygın süreli yayınlarda </w:t>
      </w:r>
      <w:proofErr w:type="spellStart"/>
      <w:r w:rsidRPr="00D64D39">
        <w:rPr>
          <w:rStyle w:val="spelle"/>
          <w:rFonts w:ascii="Times New Roman" w:hAnsi="Times New Roman" w:cs="Times New Roman"/>
          <w:color w:val="000000"/>
          <w:sz w:val="28"/>
          <w:szCs w:val="28"/>
        </w:rPr>
        <w:t>beşmilyar</w:t>
      </w:r>
      <w:proofErr w:type="spellEnd"/>
      <w:r w:rsidRPr="00D64D39">
        <w:rPr>
          <w:rFonts w:ascii="Times New Roman" w:hAnsi="Times New Roman" w:cs="Times New Roman"/>
          <w:color w:val="000000"/>
          <w:sz w:val="28"/>
          <w:szCs w:val="28"/>
        </w:rPr>
        <w:t> liradan az olamaz.  </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Durdurulan yayının yayımına devam etme</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16. -</w:t>
      </w:r>
      <w:r w:rsidRPr="00D64D39">
        <w:rPr>
          <w:rFonts w:ascii="Times New Roman" w:hAnsi="Times New Roman" w:cs="Times New Roman"/>
          <w:color w:val="000000"/>
          <w:sz w:val="28"/>
          <w:szCs w:val="28"/>
        </w:rPr>
        <w:t> 8 inci maddeye göre mahkeme kararıyla durdurulan yayına, usulüne uygun beyanname vermeden veya değişiklikleri bildirmeden devam edilmesi halinde yayın sahibi, sorumlu müdür ve sorumlu müdürün bağlı olduğu yetkili </w:t>
      </w:r>
      <w:proofErr w:type="spellStart"/>
      <w:r w:rsidRPr="00D64D39">
        <w:rPr>
          <w:rStyle w:val="spelle"/>
          <w:rFonts w:ascii="Times New Roman" w:hAnsi="Times New Roman" w:cs="Times New Roman"/>
          <w:color w:val="000000"/>
          <w:sz w:val="28"/>
          <w:szCs w:val="28"/>
        </w:rPr>
        <w:t>birmilyar</w:t>
      </w:r>
      <w:proofErr w:type="spellEnd"/>
      <w:r w:rsidRPr="00D64D39">
        <w:rPr>
          <w:rFonts w:ascii="Times New Roman" w:hAnsi="Times New Roman" w:cs="Times New Roman"/>
          <w:color w:val="000000"/>
          <w:sz w:val="28"/>
          <w:szCs w:val="28"/>
        </w:rPr>
        <w:t> liradan </w:t>
      </w:r>
      <w:proofErr w:type="spellStart"/>
      <w:r w:rsidRPr="00D64D39">
        <w:rPr>
          <w:rStyle w:val="spelle"/>
          <w:rFonts w:ascii="Times New Roman" w:hAnsi="Times New Roman" w:cs="Times New Roman"/>
          <w:color w:val="000000"/>
          <w:sz w:val="28"/>
          <w:szCs w:val="28"/>
        </w:rPr>
        <w:t>onbeş</w:t>
      </w:r>
      <w:proofErr w:type="spellEnd"/>
      <w:r w:rsidRPr="00D64D39">
        <w:rPr>
          <w:rFonts w:ascii="Times New Roman" w:hAnsi="Times New Roman" w:cs="Times New Roman"/>
          <w:color w:val="000000"/>
          <w:sz w:val="28"/>
          <w:szCs w:val="28"/>
        </w:rPr>
        <w:t> milyar liraya kadar ağır para cezasıyla cezalandırılır. Bu ceza, bölgesel süreli yayınlarda </w:t>
      </w:r>
      <w:proofErr w:type="spellStart"/>
      <w:r w:rsidRPr="00D64D39">
        <w:rPr>
          <w:rStyle w:val="spelle"/>
          <w:rFonts w:ascii="Times New Roman" w:hAnsi="Times New Roman" w:cs="Times New Roman"/>
          <w:color w:val="000000"/>
          <w:sz w:val="28"/>
          <w:szCs w:val="28"/>
        </w:rPr>
        <w:t>beşmilyar</w:t>
      </w:r>
      <w:proofErr w:type="spellEnd"/>
      <w:r w:rsidRPr="00D64D39">
        <w:rPr>
          <w:rFonts w:ascii="Times New Roman" w:hAnsi="Times New Roman" w:cs="Times New Roman"/>
          <w:color w:val="000000"/>
          <w:sz w:val="28"/>
          <w:szCs w:val="28"/>
        </w:rPr>
        <w:t> liradan, yaygın süreli yayınlarda </w:t>
      </w:r>
      <w:proofErr w:type="spellStart"/>
      <w:r w:rsidRPr="00D64D39">
        <w:rPr>
          <w:rStyle w:val="spelle"/>
          <w:rFonts w:ascii="Times New Roman" w:hAnsi="Times New Roman" w:cs="Times New Roman"/>
          <w:color w:val="000000"/>
          <w:sz w:val="28"/>
          <w:szCs w:val="28"/>
        </w:rPr>
        <w:t>onmilyar</w:t>
      </w:r>
      <w:proofErr w:type="spellEnd"/>
      <w:r w:rsidRPr="00D64D39">
        <w:rPr>
          <w:rFonts w:ascii="Times New Roman" w:hAnsi="Times New Roman" w:cs="Times New Roman"/>
          <w:color w:val="000000"/>
          <w:sz w:val="28"/>
          <w:szCs w:val="28"/>
        </w:rPr>
        <w:t> liradan az olamaz.</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Teslim yükümlülüğüne uymama</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17. -</w:t>
      </w:r>
      <w:r w:rsidRPr="00D64D39">
        <w:rPr>
          <w:rFonts w:ascii="Times New Roman" w:hAnsi="Times New Roman" w:cs="Times New Roman"/>
          <w:color w:val="000000"/>
          <w:sz w:val="28"/>
          <w:szCs w:val="28"/>
        </w:rPr>
        <w:t> 10 uncu maddeye göre teslim yükümlülüğünü yerine getirmeyen basımcı, </w:t>
      </w:r>
      <w:proofErr w:type="spellStart"/>
      <w:r w:rsidRPr="00D64D39">
        <w:rPr>
          <w:rStyle w:val="spelle"/>
          <w:rFonts w:ascii="Times New Roman" w:hAnsi="Times New Roman" w:cs="Times New Roman"/>
          <w:color w:val="000000"/>
          <w:sz w:val="28"/>
          <w:szCs w:val="28"/>
        </w:rPr>
        <w:t>üçyüzmilyon</w:t>
      </w:r>
      <w:proofErr w:type="spellEnd"/>
      <w:r w:rsidRPr="00D64D39">
        <w:rPr>
          <w:rFonts w:ascii="Times New Roman" w:hAnsi="Times New Roman" w:cs="Times New Roman"/>
          <w:color w:val="000000"/>
          <w:sz w:val="28"/>
          <w:szCs w:val="28"/>
        </w:rPr>
        <w:t> liradan </w:t>
      </w:r>
      <w:proofErr w:type="spellStart"/>
      <w:r w:rsidRPr="00D64D39">
        <w:rPr>
          <w:rStyle w:val="spelle"/>
          <w:rFonts w:ascii="Times New Roman" w:hAnsi="Times New Roman" w:cs="Times New Roman"/>
          <w:color w:val="000000"/>
          <w:sz w:val="28"/>
          <w:szCs w:val="28"/>
        </w:rPr>
        <w:t>birmilyar</w:t>
      </w:r>
      <w:proofErr w:type="spellEnd"/>
      <w:r w:rsidRPr="00D64D39">
        <w:rPr>
          <w:rFonts w:ascii="Times New Roman" w:hAnsi="Times New Roman" w:cs="Times New Roman"/>
          <w:color w:val="000000"/>
          <w:sz w:val="28"/>
          <w:szCs w:val="28"/>
        </w:rPr>
        <w:t> liraya kadar ağır para cezasıyla cezalandırılır.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Düzeltme ve cevabın yayımlanmaması</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18. -</w:t>
      </w:r>
      <w:r w:rsidRPr="00D64D39">
        <w:rPr>
          <w:rFonts w:ascii="Times New Roman" w:hAnsi="Times New Roman" w:cs="Times New Roman"/>
          <w:color w:val="000000"/>
          <w:sz w:val="28"/>
          <w:szCs w:val="28"/>
        </w:rPr>
        <w:t> Düzeltme ve cevabın yayımlanmasına ilişkin kesinleşmiş hâkim kararlarına uymayan sorumlu müdür ve sorumlu müdürün bağlı olduğu yetkili </w:t>
      </w:r>
      <w:proofErr w:type="spellStart"/>
      <w:r w:rsidRPr="00D64D39">
        <w:rPr>
          <w:rStyle w:val="spelle"/>
          <w:rFonts w:ascii="Times New Roman" w:hAnsi="Times New Roman" w:cs="Times New Roman"/>
          <w:color w:val="000000"/>
          <w:sz w:val="28"/>
          <w:szCs w:val="28"/>
        </w:rPr>
        <w:t>onmilyar</w:t>
      </w:r>
      <w:proofErr w:type="spellEnd"/>
      <w:r w:rsidRPr="00D64D39">
        <w:rPr>
          <w:rFonts w:ascii="Times New Roman" w:hAnsi="Times New Roman" w:cs="Times New Roman"/>
          <w:color w:val="000000"/>
          <w:sz w:val="28"/>
          <w:szCs w:val="28"/>
        </w:rPr>
        <w:t> liradan </w:t>
      </w:r>
      <w:proofErr w:type="spellStart"/>
      <w:r w:rsidRPr="00D64D39">
        <w:rPr>
          <w:rStyle w:val="spelle"/>
          <w:rFonts w:ascii="Times New Roman" w:hAnsi="Times New Roman" w:cs="Times New Roman"/>
          <w:color w:val="000000"/>
          <w:sz w:val="28"/>
          <w:szCs w:val="28"/>
        </w:rPr>
        <w:t>yüzellimilyar</w:t>
      </w:r>
      <w:proofErr w:type="spellEnd"/>
      <w:r w:rsidRPr="00D64D39">
        <w:rPr>
          <w:rFonts w:ascii="Times New Roman" w:hAnsi="Times New Roman" w:cs="Times New Roman"/>
          <w:color w:val="000000"/>
          <w:sz w:val="28"/>
          <w:szCs w:val="28"/>
        </w:rPr>
        <w:t> liraya kadar ağır para cezasıyla cezalandırılır. Ağır para cezası, bölgesel süreli yayınlarda </w:t>
      </w:r>
      <w:proofErr w:type="spellStart"/>
      <w:r w:rsidRPr="00D64D39">
        <w:rPr>
          <w:rStyle w:val="spelle"/>
          <w:rFonts w:ascii="Times New Roman" w:hAnsi="Times New Roman" w:cs="Times New Roman"/>
          <w:color w:val="000000"/>
          <w:sz w:val="28"/>
          <w:szCs w:val="28"/>
        </w:rPr>
        <w:t>yirmimilyar</w:t>
      </w:r>
      <w:proofErr w:type="spellEnd"/>
      <w:r w:rsidRPr="00D64D39">
        <w:rPr>
          <w:rFonts w:ascii="Times New Roman" w:hAnsi="Times New Roman" w:cs="Times New Roman"/>
          <w:color w:val="000000"/>
          <w:sz w:val="28"/>
          <w:szCs w:val="28"/>
        </w:rPr>
        <w:t> liradan, yaygın süreli yayınlarda </w:t>
      </w:r>
      <w:proofErr w:type="spellStart"/>
      <w:r w:rsidRPr="00D64D39">
        <w:rPr>
          <w:rStyle w:val="spelle"/>
          <w:rFonts w:ascii="Times New Roman" w:hAnsi="Times New Roman" w:cs="Times New Roman"/>
          <w:color w:val="000000"/>
          <w:sz w:val="28"/>
          <w:szCs w:val="28"/>
        </w:rPr>
        <w:t>ellimilyar</w:t>
      </w:r>
      <w:proofErr w:type="spellEnd"/>
      <w:r w:rsidRPr="00D64D39">
        <w:rPr>
          <w:rFonts w:ascii="Times New Roman" w:hAnsi="Times New Roman" w:cs="Times New Roman"/>
          <w:color w:val="000000"/>
          <w:sz w:val="28"/>
          <w:szCs w:val="28"/>
        </w:rPr>
        <w:t> liradan az olamaz.</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Sorumlu müdür ve sorumlu müdürün bağlı olduğu yetkili hakkında verilen ağır para cezasının ödenmesinden yayın sahibi, sorumlu müdür ve sorumlu müdürün bağlı olduğu yetkili ile birlikte </w:t>
      </w:r>
      <w:proofErr w:type="spellStart"/>
      <w:r w:rsidRPr="00D64D39">
        <w:rPr>
          <w:rStyle w:val="spelle"/>
          <w:rFonts w:ascii="Times New Roman" w:hAnsi="Times New Roman" w:cs="Times New Roman"/>
          <w:color w:val="000000"/>
          <w:sz w:val="28"/>
          <w:szCs w:val="28"/>
        </w:rPr>
        <w:t>müteselsilen</w:t>
      </w:r>
      <w:proofErr w:type="spellEnd"/>
      <w:r w:rsidRPr="00D64D39">
        <w:rPr>
          <w:rFonts w:ascii="Times New Roman" w:hAnsi="Times New Roman" w:cs="Times New Roman"/>
          <w:color w:val="000000"/>
          <w:sz w:val="28"/>
          <w:szCs w:val="28"/>
        </w:rPr>
        <w:t> sorumludur.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lastRenderedPageBreak/>
        <w:t xml:space="preserve">Düzeltme ve cevap yazısının yayımlanmaması veya 14 üncü maddenin birinci fıkrasında belirtilen şartlara uyulmaksızın yayımlanması hallerinde hâkim ayrıca, masraflar yayın sahibi tarafından karşılanmak üzere, bu yazının </w:t>
      </w:r>
      <w:proofErr w:type="gramStart"/>
      <w:r w:rsidRPr="00D64D39">
        <w:rPr>
          <w:rFonts w:ascii="Times New Roman" w:hAnsi="Times New Roman" w:cs="Times New Roman"/>
          <w:color w:val="000000"/>
          <w:sz w:val="28"/>
          <w:szCs w:val="28"/>
        </w:rPr>
        <w:t>tirajı</w:t>
      </w:r>
      <w:proofErr w:type="gramEnd"/>
      <w:r w:rsidRPr="00D64D39">
        <w:rPr>
          <w:rFonts w:ascii="Times New Roman" w:hAnsi="Times New Roman" w:cs="Times New Roman"/>
          <w:color w:val="000000"/>
          <w:sz w:val="28"/>
          <w:szCs w:val="28"/>
        </w:rPr>
        <w:t> </w:t>
      </w:r>
      <w:proofErr w:type="spellStart"/>
      <w:r w:rsidRPr="00D64D39">
        <w:rPr>
          <w:rStyle w:val="spelle"/>
          <w:rFonts w:ascii="Times New Roman" w:hAnsi="Times New Roman" w:cs="Times New Roman"/>
          <w:color w:val="000000"/>
          <w:sz w:val="28"/>
          <w:szCs w:val="28"/>
        </w:rPr>
        <w:t>yüzbinin</w:t>
      </w:r>
      <w:r w:rsidRPr="00D64D39">
        <w:rPr>
          <w:rFonts w:ascii="Times New Roman" w:hAnsi="Times New Roman" w:cs="Times New Roman"/>
          <w:color w:val="000000"/>
          <w:sz w:val="28"/>
          <w:szCs w:val="28"/>
        </w:rPr>
        <w:t>üzerinde</w:t>
      </w:r>
      <w:proofErr w:type="spellEnd"/>
      <w:r w:rsidRPr="00D64D39">
        <w:rPr>
          <w:rFonts w:ascii="Times New Roman" w:hAnsi="Times New Roman" w:cs="Times New Roman"/>
          <w:color w:val="000000"/>
          <w:sz w:val="28"/>
          <w:szCs w:val="28"/>
        </w:rPr>
        <w:t xml:space="preserve"> olan iki gazetede ilân şeklinde yayımlanmasına da karar verir.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Yargıyı etkileme</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19. - </w:t>
      </w:r>
      <w:r w:rsidRPr="00D64D39">
        <w:rPr>
          <w:rFonts w:ascii="Times New Roman" w:hAnsi="Times New Roman" w:cs="Times New Roman"/>
          <w:color w:val="000000"/>
          <w:sz w:val="28"/>
          <w:szCs w:val="28"/>
        </w:rPr>
        <w:t>Hazırlık soruşturmasının başlamasından takipsizlik kararı verilmesine veya kamu davasının açılmasına kadar geçen süre içerisinde, Cumhuriyet savcısı, hâkim veya mahkeme işlemlerinin ve soruşturma ile ilgili diğer belgelerin içeriğini yayımlayan kimse, </w:t>
      </w:r>
      <w:proofErr w:type="spellStart"/>
      <w:r w:rsidRPr="00D64D39">
        <w:rPr>
          <w:rStyle w:val="spelle"/>
          <w:rFonts w:ascii="Times New Roman" w:hAnsi="Times New Roman" w:cs="Times New Roman"/>
          <w:color w:val="000000"/>
          <w:sz w:val="28"/>
          <w:szCs w:val="28"/>
        </w:rPr>
        <w:t>ikimilyar</w:t>
      </w:r>
      <w:proofErr w:type="spellEnd"/>
      <w:r w:rsidRPr="00D64D39">
        <w:rPr>
          <w:rFonts w:ascii="Times New Roman" w:hAnsi="Times New Roman" w:cs="Times New Roman"/>
          <w:color w:val="000000"/>
          <w:sz w:val="28"/>
          <w:szCs w:val="28"/>
        </w:rPr>
        <w:t> liradan </w:t>
      </w:r>
      <w:proofErr w:type="spellStart"/>
      <w:r w:rsidRPr="00D64D39">
        <w:rPr>
          <w:rStyle w:val="spelle"/>
          <w:rFonts w:ascii="Times New Roman" w:hAnsi="Times New Roman" w:cs="Times New Roman"/>
          <w:color w:val="000000"/>
          <w:sz w:val="28"/>
          <w:szCs w:val="28"/>
        </w:rPr>
        <w:t>ellimilyar</w:t>
      </w:r>
      <w:proofErr w:type="spellEnd"/>
      <w:r w:rsidRPr="00D64D39">
        <w:rPr>
          <w:rFonts w:ascii="Times New Roman" w:hAnsi="Times New Roman" w:cs="Times New Roman"/>
          <w:color w:val="000000"/>
          <w:sz w:val="28"/>
          <w:szCs w:val="28"/>
        </w:rPr>
        <w:t> liraya kadar ağır para cezasıyla cezalandırılır. Bu ceza, bölgesel süreli yayınlarda </w:t>
      </w:r>
      <w:proofErr w:type="spellStart"/>
      <w:r w:rsidRPr="00D64D39">
        <w:rPr>
          <w:rStyle w:val="spelle"/>
          <w:rFonts w:ascii="Times New Roman" w:hAnsi="Times New Roman" w:cs="Times New Roman"/>
          <w:color w:val="000000"/>
          <w:sz w:val="28"/>
          <w:szCs w:val="28"/>
        </w:rPr>
        <w:t>onmilyar</w:t>
      </w:r>
      <w:proofErr w:type="spellEnd"/>
      <w:r w:rsidRPr="00D64D39">
        <w:rPr>
          <w:rFonts w:ascii="Times New Roman" w:hAnsi="Times New Roman" w:cs="Times New Roman"/>
          <w:color w:val="000000"/>
          <w:sz w:val="28"/>
          <w:szCs w:val="28"/>
        </w:rPr>
        <w:t> liradan, yaygın süreli yayınlarda </w:t>
      </w:r>
      <w:proofErr w:type="spellStart"/>
      <w:r w:rsidRPr="00D64D39">
        <w:rPr>
          <w:rStyle w:val="spelle"/>
          <w:rFonts w:ascii="Times New Roman" w:hAnsi="Times New Roman" w:cs="Times New Roman"/>
          <w:color w:val="000000"/>
          <w:sz w:val="28"/>
          <w:szCs w:val="28"/>
        </w:rPr>
        <w:t>yirmimilyar</w:t>
      </w:r>
      <w:proofErr w:type="spellEnd"/>
      <w:r w:rsidRPr="00D64D39">
        <w:rPr>
          <w:rFonts w:ascii="Times New Roman" w:hAnsi="Times New Roman" w:cs="Times New Roman"/>
          <w:color w:val="000000"/>
          <w:sz w:val="28"/>
          <w:szCs w:val="28"/>
        </w:rPr>
        <w:t> liradan az olamaz.</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Görülmekte olan bir dava kesin kararla sonuçlanıncaya kadar, bu dava ile ilgili hâkim veya mahkeme işlemleri hakkında mütalaa yayımlayan kişiler hakkında da birinci fıkrada yer alan cezalar uygulanır.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Cinsel saldırı, cinayet ve intihara özendirme</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20. - </w:t>
      </w:r>
      <w:r w:rsidRPr="00D64D39">
        <w:rPr>
          <w:rFonts w:ascii="Times New Roman" w:hAnsi="Times New Roman" w:cs="Times New Roman"/>
          <w:color w:val="000000"/>
          <w:sz w:val="28"/>
          <w:szCs w:val="28"/>
        </w:rPr>
        <w:t>Cinsel saldırı, cinayet ve intihar olayları hakkında, haber vermenin sınırlarını aşan ve okuyucuyu bu tür fiillere özendirebilecek nitelikte olan yazı ve resim yayımlayanlar </w:t>
      </w:r>
      <w:proofErr w:type="spellStart"/>
      <w:r w:rsidRPr="00D64D39">
        <w:rPr>
          <w:rStyle w:val="spelle"/>
          <w:rFonts w:ascii="Times New Roman" w:hAnsi="Times New Roman" w:cs="Times New Roman"/>
          <w:color w:val="000000"/>
          <w:sz w:val="28"/>
          <w:szCs w:val="28"/>
        </w:rPr>
        <w:t>birmilyar</w:t>
      </w:r>
      <w:proofErr w:type="spellEnd"/>
      <w:r w:rsidRPr="00D64D39">
        <w:rPr>
          <w:rFonts w:ascii="Times New Roman" w:hAnsi="Times New Roman" w:cs="Times New Roman"/>
          <w:color w:val="000000"/>
          <w:sz w:val="28"/>
          <w:szCs w:val="28"/>
        </w:rPr>
        <w:t> liradan </w:t>
      </w:r>
      <w:proofErr w:type="spellStart"/>
      <w:r w:rsidRPr="00D64D39">
        <w:rPr>
          <w:rStyle w:val="spelle"/>
          <w:rFonts w:ascii="Times New Roman" w:hAnsi="Times New Roman" w:cs="Times New Roman"/>
          <w:color w:val="000000"/>
          <w:sz w:val="28"/>
          <w:szCs w:val="28"/>
        </w:rPr>
        <w:t>yirmimilyar</w:t>
      </w:r>
      <w:proofErr w:type="spellEnd"/>
      <w:r w:rsidRPr="00D64D39">
        <w:rPr>
          <w:rFonts w:ascii="Times New Roman" w:hAnsi="Times New Roman" w:cs="Times New Roman"/>
          <w:color w:val="000000"/>
          <w:sz w:val="28"/>
          <w:szCs w:val="28"/>
        </w:rPr>
        <w:t> liraya kadar ağır para cezasıyla cezalandırılır. Bu ceza bölgesel süreli yayınlarda </w:t>
      </w:r>
      <w:proofErr w:type="spellStart"/>
      <w:r w:rsidRPr="00D64D39">
        <w:rPr>
          <w:rStyle w:val="spelle"/>
          <w:rFonts w:ascii="Times New Roman" w:hAnsi="Times New Roman" w:cs="Times New Roman"/>
          <w:color w:val="000000"/>
          <w:sz w:val="28"/>
          <w:szCs w:val="28"/>
        </w:rPr>
        <w:t>ikimilyar</w:t>
      </w:r>
      <w:proofErr w:type="spellEnd"/>
      <w:r w:rsidRPr="00D64D39">
        <w:rPr>
          <w:rFonts w:ascii="Times New Roman" w:hAnsi="Times New Roman" w:cs="Times New Roman"/>
          <w:color w:val="000000"/>
          <w:sz w:val="28"/>
          <w:szCs w:val="28"/>
        </w:rPr>
        <w:t> liradan, yaygın süreli yayınlarda </w:t>
      </w:r>
      <w:proofErr w:type="spellStart"/>
      <w:r w:rsidRPr="00D64D39">
        <w:rPr>
          <w:rStyle w:val="spelle"/>
          <w:rFonts w:ascii="Times New Roman" w:hAnsi="Times New Roman" w:cs="Times New Roman"/>
          <w:color w:val="000000"/>
          <w:sz w:val="28"/>
          <w:szCs w:val="28"/>
        </w:rPr>
        <w:t>onmilyar</w:t>
      </w:r>
      <w:proofErr w:type="spellEnd"/>
      <w:r w:rsidRPr="00D64D39">
        <w:rPr>
          <w:rFonts w:ascii="Times New Roman" w:hAnsi="Times New Roman" w:cs="Times New Roman"/>
          <w:color w:val="000000"/>
          <w:sz w:val="28"/>
          <w:szCs w:val="28"/>
        </w:rPr>
        <w:t> liradan az olamaz.</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Kimliğin açıklanmaması</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21. -</w:t>
      </w:r>
      <w:r w:rsidRPr="00D64D39">
        <w:rPr>
          <w:rFonts w:ascii="Times New Roman" w:hAnsi="Times New Roman" w:cs="Times New Roman"/>
          <w:color w:val="000000"/>
          <w:sz w:val="28"/>
          <w:szCs w:val="28"/>
        </w:rPr>
        <w:t> Süreli yayınlarda;</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a) 22.11.2001 tarihli ve 4721 sayılı Türk Medeni Kanununa göre evlenmeleri yasaklanmış olan kimseler arasındaki cinsel ilişkiyle ilgili haberlerde bu kişilerin,  </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b) 1.3.1926 tarihli ve 765 sayılı Türk Ceza Kanununun 414, 415, 416, 421, 423, 429, 430, 435 ve 436 </w:t>
      </w:r>
      <w:proofErr w:type="spellStart"/>
      <w:r w:rsidRPr="00D64D39">
        <w:rPr>
          <w:rStyle w:val="spelle"/>
          <w:rFonts w:ascii="Times New Roman" w:hAnsi="Times New Roman" w:cs="Times New Roman"/>
          <w:color w:val="000000"/>
          <w:sz w:val="28"/>
          <w:szCs w:val="28"/>
        </w:rPr>
        <w:t>ncı</w:t>
      </w:r>
      <w:proofErr w:type="spellEnd"/>
      <w:r w:rsidRPr="00D64D39">
        <w:rPr>
          <w:rFonts w:ascii="Times New Roman" w:hAnsi="Times New Roman" w:cs="Times New Roman"/>
          <w:color w:val="000000"/>
          <w:sz w:val="28"/>
          <w:szCs w:val="28"/>
        </w:rPr>
        <w:t> maddelerinde yazılı cürümlere ilişkin haberlerde mağdurların,</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c) </w:t>
      </w:r>
      <w:proofErr w:type="spellStart"/>
      <w:r w:rsidRPr="00D64D39">
        <w:rPr>
          <w:rStyle w:val="spelle"/>
          <w:rFonts w:ascii="Times New Roman" w:hAnsi="Times New Roman" w:cs="Times New Roman"/>
          <w:color w:val="000000"/>
          <w:sz w:val="28"/>
          <w:szCs w:val="28"/>
        </w:rPr>
        <w:t>Onsekiz</w:t>
      </w:r>
      <w:proofErr w:type="spellEnd"/>
      <w:r w:rsidRPr="00D64D39">
        <w:rPr>
          <w:rFonts w:ascii="Times New Roman" w:hAnsi="Times New Roman" w:cs="Times New Roman"/>
          <w:color w:val="000000"/>
          <w:sz w:val="28"/>
          <w:szCs w:val="28"/>
        </w:rPr>
        <w:t> yaşından küçük olan suç faili veya mağdurlarının,</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Kimliklerini açıklayacak </w:t>
      </w:r>
      <w:r w:rsidRPr="00D64D39">
        <w:rPr>
          <w:rStyle w:val="spelle"/>
          <w:rFonts w:ascii="Times New Roman" w:hAnsi="Times New Roman" w:cs="Times New Roman"/>
          <w:color w:val="000000"/>
          <w:sz w:val="28"/>
          <w:szCs w:val="28"/>
        </w:rPr>
        <w:t>ya</w:t>
      </w:r>
      <w:r w:rsidRPr="00D64D39">
        <w:rPr>
          <w:rFonts w:ascii="Times New Roman" w:hAnsi="Times New Roman" w:cs="Times New Roman"/>
          <w:color w:val="000000"/>
          <w:sz w:val="28"/>
          <w:szCs w:val="28"/>
        </w:rPr>
        <w:t> da tanınmalarına yol açacak şekilde yayın yapanlar </w:t>
      </w:r>
      <w:proofErr w:type="spellStart"/>
      <w:r w:rsidRPr="00D64D39">
        <w:rPr>
          <w:rStyle w:val="spelle"/>
          <w:rFonts w:ascii="Times New Roman" w:hAnsi="Times New Roman" w:cs="Times New Roman"/>
          <w:color w:val="000000"/>
          <w:sz w:val="28"/>
          <w:szCs w:val="28"/>
        </w:rPr>
        <w:t>birmilyar</w:t>
      </w:r>
      <w:proofErr w:type="spellEnd"/>
      <w:r w:rsidRPr="00D64D39">
        <w:rPr>
          <w:rFonts w:ascii="Times New Roman" w:hAnsi="Times New Roman" w:cs="Times New Roman"/>
          <w:color w:val="000000"/>
          <w:sz w:val="28"/>
          <w:szCs w:val="28"/>
        </w:rPr>
        <w:t> liradan </w:t>
      </w:r>
      <w:proofErr w:type="spellStart"/>
      <w:r w:rsidRPr="00D64D39">
        <w:rPr>
          <w:rStyle w:val="spelle"/>
          <w:rFonts w:ascii="Times New Roman" w:hAnsi="Times New Roman" w:cs="Times New Roman"/>
          <w:color w:val="000000"/>
          <w:sz w:val="28"/>
          <w:szCs w:val="28"/>
        </w:rPr>
        <w:t>yirmimilyar</w:t>
      </w:r>
      <w:proofErr w:type="spellEnd"/>
      <w:r w:rsidRPr="00D64D39">
        <w:rPr>
          <w:rFonts w:ascii="Times New Roman" w:hAnsi="Times New Roman" w:cs="Times New Roman"/>
          <w:color w:val="000000"/>
          <w:sz w:val="28"/>
          <w:szCs w:val="28"/>
        </w:rPr>
        <w:t> liraya kadar ağır para cezasıyla cezalandırılır. Bu ceza bölgesel süreli yayınlarda </w:t>
      </w:r>
      <w:proofErr w:type="spellStart"/>
      <w:r w:rsidRPr="00D64D39">
        <w:rPr>
          <w:rStyle w:val="spelle"/>
          <w:rFonts w:ascii="Times New Roman" w:hAnsi="Times New Roman" w:cs="Times New Roman"/>
          <w:color w:val="000000"/>
          <w:sz w:val="28"/>
          <w:szCs w:val="28"/>
        </w:rPr>
        <w:t>ikimilyar</w:t>
      </w:r>
      <w:proofErr w:type="spellEnd"/>
      <w:r w:rsidRPr="00D64D39">
        <w:rPr>
          <w:rFonts w:ascii="Times New Roman" w:hAnsi="Times New Roman" w:cs="Times New Roman"/>
          <w:color w:val="000000"/>
          <w:sz w:val="28"/>
          <w:szCs w:val="28"/>
        </w:rPr>
        <w:t> liradan, yaygın süreli yayınlarda </w:t>
      </w:r>
      <w:proofErr w:type="spellStart"/>
      <w:r w:rsidRPr="00D64D39">
        <w:rPr>
          <w:rStyle w:val="spelle"/>
          <w:rFonts w:ascii="Times New Roman" w:hAnsi="Times New Roman" w:cs="Times New Roman"/>
          <w:color w:val="000000"/>
          <w:sz w:val="28"/>
          <w:szCs w:val="28"/>
        </w:rPr>
        <w:t>onmilyar</w:t>
      </w:r>
      <w:proofErr w:type="spellEnd"/>
      <w:r w:rsidRPr="00D64D39">
        <w:rPr>
          <w:rFonts w:ascii="Times New Roman" w:hAnsi="Times New Roman" w:cs="Times New Roman"/>
          <w:color w:val="000000"/>
          <w:sz w:val="28"/>
          <w:szCs w:val="28"/>
        </w:rPr>
        <w:t> liradan az olamaz.</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Basılmış eserleri engelleme, tahrip ve bozma</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22. -</w:t>
      </w:r>
      <w:r w:rsidRPr="00D64D39">
        <w:rPr>
          <w:rFonts w:ascii="Times New Roman" w:hAnsi="Times New Roman" w:cs="Times New Roman"/>
          <w:color w:val="000000"/>
          <w:sz w:val="28"/>
          <w:szCs w:val="28"/>
        </w:rPr>
        <w:t xml:space="preserve"> Kanuna uygun olarak basılmış eserleri, bunların yayımını veya dağıtımını veya satışını önlemek amacıyla tahrip eden veya bozan kimse, fiili </w:t>
      </w:r>
      <w:r w:rsidRPr="00D64D39">
        <w:rPr>
          <w:rFonts w:ascii="Times New Roman" w:hAnsi="Times New Roman" w:cs="Times New Roman"/>
          <w:color w:val="000000"/>
          <w:sz w:val="28"/>
          <w:szCs w:val="28"/>
        </w:rPr>
        <w:lastRenderedPageBreak/>
        <w:t>daha ağır bir suç teşkil etmediği takdirde, bir yıla kadar hapis ve </w:t>
      </w:r>
      <w:proofErr w:type="spellStart"/>
      <w:r w:rsidRPr="00D64D39">
        <w:rPr>
          <w:rStyle w:val="spelle"/>
          <w:rFonts w:ascii="Times New Roman" w:hAnsi="Times New Roman" w:cs="Times New Roman"/>
          <w:color w:val="000000"/>
          <w:sz w:val="28"/>
          <w:szCs w:val="28"/>
        </w:rPr>
        <w:t>birmilyar</w:t>
      </w:r>
      <w:proofErr w:type="spellEnd"/>
      <w:r w:rsidRPr="00D64D39">
        <w:rPr>
          <w:rFonts w:ascii="Times New Roman" w:hAnsi="Times New Roman" w:cs="Times New Roman"/>
          <w:color w:val="000000"/>
          <w:sz w:val="28"/>
          <w:szCs w:val="28"/>
        </w:rPr>
        <w:t> liradan </w:t>
      </w:r>
      <w:proofErr w:type="spellStart"/>
      <w:r w:rsidRPr="00D64D39">
        <w:rPr>
          <w:rStyle w:val="spelle"/>
          <w:rFonts w:ascii="Times New Roman" w:hAnsi="Times New Roman" w:cs="Times New Roman"/>
          <w:color w:val="000000"/>
          <w:sz w:val="28"/>
          <w:szCs w:val="28"/>
        </w:rPr>
        <w:t>beşmilyar</w:t>
      </w:r>
      <w:proofErr w:type="spellEnd"/>
      <w:r w:rsidRPr="00D64D39">
        <w:rPr>
          <w:rFonts w:ascii="Times New Roman" w:hAnsi="Times New Roman" w:cs="Times New Roman"/>
          <w:color w:val="000000"/>
          <w:sz w:val="28"/>
          <w:szCs w:val="28"/>
        </w:rPr>
        <w:t> liraya kadar ağır para cezasıyla cezalandırılır.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Kanunun aradığı şartlara uyulmasına rağmen süreli ve süresiz yayınların basılmasını, yayımını, dağıtımını veya satışını şiddet veya tehditle engelleyen kimse, fiili daha ağır bir suç teşkil etmediği takdirde, iki yıla kadar hapis ve </w:t>
      </w:r>
      <w:proofErr w:type="spellStart"/>
      <w:r w:rsidRPr="00D64D39">
        <w:rPr>
          <w:rStyle w:val="spelle"/>
          <w:rFonts w:ascii="Times New Roman" w:hAnsi="Times New Roman" w:cs="Times New Roman"/>
          <w:color w:val="000000"/>
          <w:sz w:val="28"/>
          <w:szCs w:val="28"/>
        </w:rPr>
        <w:t>ikimilyar</w:t>
      </w:r>
      <w:r w:rsidRPr="00D64D39">
        <w:rPr>
          <w:rFonts w:ascii="Times New Roman" w:hAnsi="Times New Roman" w:cs="Times New Roman"/>
          <w:color w:val="000000"/>
          <w:sz w:val="28"/>
          <w:szCs w:val="28"/>
        </w:rPr>
        <w:t>liradan</w:t>
      </w:r>
      <w:proofErr w:type="spellEnd"/>
      <w:r w:rsidRPr="00D64D39">
        <w:rPr>
          <w:rFonts w:ascii="Times New Roman" w:hAnsi="Times New Roman" w:cs="Times New Roman"/>
          <w:color w:val="000000"/>
          <w:sz w:val="28"/>
          <w:szCs w:val="28"/>
        </w:rPr>
        <w:t> </w:t>
      </w:r>
      <w:proofErr w:type="spellStart"/>
      <w:r w:rsidRPr="00D64D39">
        <w:rPr>
          <w:rStyle w:val="spelle"/>
          <w:rFonts w:ascii="Times New Roman" w:hAnsi="Times New Roman" w:cs="Times New Roman"/>
          <w:color w:val="000000"/>
          <w:sz w:val="28"/>
          <w:szCs w:val="28"/>
        </w:rPr>
        <w:t>onmilyar</w:t>
      </w:r>
      <w:proofErr w:type="spellEnd"/>
      <w:r w:rsidRPr="00D64D39">
        <w:rPr>
          <w:rFonts w:ascii="Times New Roman" w:hAnsi="Times New Roman" w:cs="Times New Roman"/>
          <w:color w:val="000000"/>
          <w:sz w:val="28"/>
          <w:szCs w:val="28"/>
        </w:rPr>
        <w:t> liraya kadar ağır para cezasıyla cezalandırılır.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Yukarıdaki fıkralarda öngörülen fiiller, umumi mahalde veya matbaanın veya umuma satış yapan veya dağıtım yapan yerlerde birden fazla kişi tarafından işlendiği takdirde verilecek ceza yarıya kadar artırılır.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Süreli yayınların dağıtımı</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23. -</w:t>
      </w:r>
      <w:r w:rsidRPr="00D64D39">
        <w:rPr>
          <w:rFonts w:ascii="Times New Roman" w:hAnsi="Times New Roman" w:cs="Times New Roman"/>
          <w:color w:val="000000"/>
          <w:sz w:val="28"/>
          <w:szCs w:val="28"/>
        </w:rPr>
        <w:t xml:space="preserve"> Süreli yayınların dağıtımını yapan kişiler, kendilerinden dağıtımı istenen yayınları, dağıtımını yaptıkları diğer yayınlar için aldıkları satış fiyatı, </w:t>
      </w:r>
      <w:proofErr w:type="gramStart"/>
      <w:r w:rsidRPr="00D64D39">
        <w:rPr>
          <w:rFonts w:ascii="Times New Roman" w:hAnsi="Times New Roman" w:cs="Times New Roman"/>
          <w:color w:val="000000"/>
          <w:sz w:val="28"/>
          <w:szCs w:val="28"/>
        </w:rPr>
        <w:t>tiraj</w:t>
      </w:r>
      <w:proofErr w:type="gramEnd"/>
      <w:r w:rsidRPr="00D64D39">
        <w:rPr>
          <w:rFonts w:ascii="Times New Roman" w:hAnsi="Times New Roman" w:cs="Times New Roman"/>
          <w:color w:val="000000"/>
          <w:sz w:val="28"/>
          <w:szCs w:val="28"/>
        </w:rPr>
        <w:t xml:space="preserve"> ve sayfa sayısına göre belirlenen dağıtım ücretini aşmayacak bir bedel karşılığında, dağıtmakla yükümlüdürler. Bu yükümlülüğe aykırı davrananlar, dağıtımından kaçındıkları yayının toplam bedelinin on misli ağır para cezasıyla cezalandırılırlar.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Süreli yayınları perakende olarak satışa sunan gerçek veya tüzel kişiler, aynı anda diledikleri kadar dağıtım şirketiyle anlaşıp diledikleri yayınları satabilirler. Hiç kimse, bu kişilere, rakip yayınları satmama yükümlülüğü getiremez ve bu yayınları satmama koşuluna bağlı olan veya bu sonucu doğuracak edimlerde bulunamaz.</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Yeniden yayım</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24. -</w:t>
      </w:r>
      <w:r w:rsidRPr="00D64D39">
        <w:rPr>
          <w:rFonts w:ascii="Times New Roman" w:hAnsi="Times New Roman" w:cs="Times New Roman"/>
          <w:color w:val="000000"/>
          <w:sz w:val="28"/>
          <w:szCs w:val="28"/>
        </w:rPr>
        <w:t> Bir süreli yayında yayımlanmış haber, yazı ve resimleri kaynak göstermeksizin yeniden yayımlayanlar </w:t>
      </w:r>
      <w:proofErr w:type="spellStart"/>
      <w:r w:rsidRPr="00D64D39">
        <w:rPr>
          <w:rStyle w:val="spelle"/>
          <w:rFonts w:ascii="Times New Roman" w:hAnsi="Times New Roman" w:cs="Times New Roman"/>
          <w:color w:val="000000"/>
          <w:sz w:val="28"/>
          <w:szCs w:val="28"/>
        </w:rPr>
        <w:t>beşmilyar</w:t>
      </w:r>
      <w:proofErr w:type="spellEnd"/>
      <w:r w:rsidRPr="00D64D39">
        <w:rPr>
          <w:rFonts w:ascii="Times New Roman" w:hAnsi="Times New Roman" w:cs="Times New Roman"/>
          <w:color w:val="000000"/>
          <w:sz w:val="28"/>
          <w:szCs w:val="28"/>
        </w:rPr>
        <w:t> liradan </w:t>
      </w:r>
      <w:proofErr w:type="spellStart"/>
      <w:r w:rsidRPr="00D64D39">
        <w:rPr>
          <w:rStyle w:val="spelle"/>
          <w:rFonts w:ascii="Times New Roman" w:hAnsi="Times New Roman" w:cs="Times New Roman"/>
          <w:color w:val="000000"/>
          <w:sz w:val="28"/>
          <w:szCs w:val="28"/>
        </w:rPr>
        <w:t>onmilyar</w:t>
      </w:r>
      <w:proofErr w:type="spellEnd"/>
      <w:r w:rsidRPr="00D64D39">
        <w:rPr>
          <w:rFonts w:ascii="Times New Roman" w:hAnsi="Times New Roman" w:cs="Times New Roman"/>
          <w:color w:val="000000"/>
          <w:sz w:val="28"/>
          <w:szCs w:val="28"/>
        </w:rPr>
        <w:t> liraya kadar ağır para cezasıyla cezalandırılırlar.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Bu eserleri, yeniden yayım hakkı saklı tutulmuş olmasına rağmen, süreli yayın sahibinin izni olmadan yeniden yayımlayanlar </w:t>
      </w:r>
      <w:proofErr w:type="spellStart"/>
      <w:r w:rsidRPr="00D64D39">
        <w:rPr>
          <w:rStyle w:val="spelle"/>
          <w:rFonts w:ascii="Times New Roman" w:hAnsi="Times New Roman" w:cs="Times New Roman"/>
          <w:color w:val="000000"/>
          <w:sz w:val="28"/>
          <w:szCs w:val="28"/>
        </w:rPr>
        <w:t>yirmimilyar</w:t>
      </w:r>
      <w:proofErr w:type="spellEnd"/>
      <w:r w:rsidRPr="00D64D39">
        <w:rPr>
          <w:rFonts w:ascii="Times New Roman" w:hAnsi="Times New Roman" w:cs="Times New Roman"/>
          <w:color w:val="000000"/>
          <w:sz w:val="28"/>
          <w:szCs w:val="28"/>
        </w:rPr>
        <w:t> liradan </w:t>
      </w:r>
      <w:proofErr w:type="spellStart"/>
      <w:r w:rsidRPr="00D64D39">
        <w:rPr>
          <w:rStyle w:val="spelle"/>
          <w:rFonts w:ascii="Times New Roman" w:hAnsi="Times New Roman" w:cs="Times New Roman"/>
          <w:color w:val="000000"/>
          <w:sz w:val="28"/>
          <w:szCs w:val="28"/>
        </w:rPr>
        <w:t>kırkmilyar</w:t>
      </w:r>
      <w:proofErr w:type="spellEnd"/>
      <w:r w:rsidRPr="00D64D39">
        <w:rPr>
          <w:rFonts w:ascii="Times New Roman" w:hAnsi="Times New Roman" w:cs="Times New Roman"/>
          <w:color w:val="000000"/>
          <w:sz w:val="28"/>
          <w:szCs w:val="28"/>
        </w:rPr>
        <w:t> liraya kadar ağır para cezasıyla cezalandırılırlar.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El koyma, dağıtım ve satış yasağı</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25. -</w:t>
      </w:r>
      <w:r w:rsidRPr="00D64D39">
        <w:rPr>
          <w:rFonts w:ascii="Times New Roman" w:hAnsi="Times New Roman" w:cs="Times New Roman"/>
          <w:color w:val="000000"/>
          <w:sz w:val="28"/>
          <w:szCs w:val="28"/>
        </w:rPr>
        <w:t> Soruşturma için sübut vasıtası olarak her türlü basılmış eserin en fazla üç adedine Cumhuriyet savcısı, gecikmesinde sakınca bulunan hallerde de kolluk el koyabilir. </w:t>
      </w:r>
    </w:p>
    <w:p w:rsidR="0095728E" w:rsidRPr="00D64D39" w:rsidRDefault="0095728E" w:rsidP="0095728E">
      <w:pPr>
        <w:spacing w:after="60"/>
        <w:ind w:firstLine="340"/>
        <w:jc w:val="both"/>
        <w:rPr>
          <w:rFonts w:ascii="Times New Roman" w:hAnsi="Times New Roman" w:cs="Times New Roman"/>
          <w:color w:val="000000"/>
          <w:sz w:val="28"/>
          <w:szCs w:val="28"/>
        </w:rPr>
      </w:pPr>
      <w:proofErr w:type="gramStart"/>
      <w:r w:rsidRPr="00D64D39">
        <w:rPr>
          <w:rFonts w:ascii="Times New Roman" w:hAnsi="Times New Roman" w:cs="Times New Roman"/>
          <w:color w:val="000000"/>
          <w:sz w:val="28"/>
          <w:szCs w:val="28"/>
        </w:rPr>
        <w:t>Soruşturma veya kovuşturmanın başlatılmış olması şartıyla 25.7.1951 tarihli ve 5816 sayılı Atatürk Aleyhine İşlenen Suçlar Hakkında Kanunda, Anayasanın 174 üncü maddesinde yer alan inkılap kanunlarında, 765 sayılı Türk Ceza Kanununun 146 </w:t>
      </w:r>
      <w:proofErr w:type="spellStart"/>
      <w:r w:rsidRPr="00D64D39">
        <w:rPr>
          <w:rStyle w:val="spelle"/>
          <w:rFonts w:ascii="Times New Roman" w:hAnsi="Times New Roman" w:cs="Times New Roman"/>
          <w:color w:val="000000"/>
          <w:sz w:val="28"/>
          <w:szCs w:val="28"/>
        </w:rPr>
        <w:t>ncı</w:t>
      </w:r>
      <w:proofErr w:type="spellEnd"/>
      <w:r w:rsidRPr="00D64D39">
        <w:rPr>
          <w:rFonts w:ascii="Times New Roman" w:hAnsi="Times New Roman" w:cs="Times New Roman"/>
          <w:color w:val="000000"/>
          <w:sz w:val="28"/>
          <w:szCs w:val="28"/>
        </w:rPr>
        <w:t xml:space="preserve"> maddesinin ikinci fıkrasında, 153 üncü maddesinin birinci ve dördüncü fıkralarında, 155 inci maddesinde, 311 inci maddesinin birinci ve ikinci </w:t>
      </w:r>
      <w:r w:rsidRPr="00D64D39">
        <w:rPr>
          <w:rFonts w:ascii="Times New Roman" w:hAnsi="Times New Roman" w:cs="Times New Roman"/>
          <w:color w:val="000000"/>
          <w:sz w:val="28"/>
          <w:szCs w:val="28"/>
        </w:rPr>
        <w:lastRenderedPageBreak/>
        <w:t>fıkralarında, 312 </w:t>
      </w:r>
      <w:proofErr w:type="spellStart"/>
      <w:r w:rsidRPr="00D64D39">
        <w:rPr>
          <w:rStyle w:val="spelle"/>
          <w:rFonts w:ascii="Times New Roman" w:hAnsi="Times New Roman" w:cs="Times New Roman"/>
          <w:color w:val="000000"/>
          <w:sz w:val="28"/>
          <w:szCs w:val="28"/>
        </w:rPr>
        <w:t>nci</w:t>
      </w:r>
      <w:proofErr w:type="spellEnd"/>
      <w:r w:rsidRPr="00D64D39">
        <w:rPr>
          <w:rFonts w:ascii="Times New Roman" w:hAnsi="Times New Roman" w:cs="Times New Roman"/>
          <w:color w:val="000000"/>
          <w:sz w:val="28"/>
          <w:szCs w:val="28"/>
        </w:rPr>
        <w:t> maddesinin ikinci ve dördüncü fıkralarında, 312/a maddesinde ve 12.4.1991 tarihli ve 3713 sayılı Terörle Mücadele Kanununun 7 </w:t>
      </w:r>
      <w:proofErr w:type="spellStart"/>
      <w:r w:rsidRPr="00D64D39">
        <w:rPr>
          <w:rStyle w:val="spelle"/>
          <w:rFonts w:ascii="Times New Roman" w:hAnsi="Times New Roman" w:cs="Times New Roman"/>
          <w:color w:val="000000"/>
          <w:sz w:val="28"/>
          <w:szCs w:val="28"/>
        </w:rPr>
        <w:t>nci</w:t>
      </w:r>
      <w:proofErr w:type="spellEnd"/>
      <w:r w:rsidRPr="00D64D39">
        <w:rPr>
          <w:rFonts w:ascii="Times New Roman" w:hAnsi="Times New Roman" w:cs="Times New Roman"/>
          <w:color w:val="000000"/>
          <w:sz w:val="28"/>
          <w:szCs w:val="28"/>
        </w:rPr>
        <w:t> maddesinin ikinci ve beşinci fıkralarında öngörülen suçlarla ilgili olarak basılmış eserlerin tamamına hâkim kararıyla el konulabilir.</w:t>
      </w:r>
      <w:proofErr w:type="gramEnd"/>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Hangi dilde olursa olsun Türkiye dışında basılan süreli veya süresiz yayın ve gazetelerin ikinci fıkrada belirtilen suçları içerdiklerine dair kuvvetli delil bulunması halinde, bunların Türkiye'de dağıtılması veya satışa sunulması, Cumhuriyet Başsavcılığının talebi üzerine sulh ceza hâkiminin kararı ile yasaklanabilir. Gecikmesinde sakınca bulunan hallerde Cumhuriyet Başsavcılığının kararı yeterlidir. Bu karar en geç </w:t>
      </w:r>
      <w:proofErr w:type="spellStart"/>
      <w:r w:rsidRPr="00D64D39">
        <w:rPr>
          <w:rStyle w:val="spelle"/>
          <w:rFonts w:ascii="Times New Roman" w:hAnsi="Times New Roman" w:cs="Times New Roman"/>
          <w:color w:val="000000"/>
          <w:sz w:val="28"/>
          <w:szCs w:val="28"/>
        </w:rPr>
        <w:t>yirmidört</w:t>
      </w:r>
      <w:proofErr w:type="spellEnd"/>
      <w:r w:rsidRPr="00D64D39">
        <w:rPr>
          <w:rFonts w:ascii="Times New Roman" w:hAnsi="Times New Roman" w:cs="Times New Roman"/>
          <w:color w:val="000000"/>
          <w:sz w:val="28"/>
          <w:szCs w:val="28"/>
        </w:rPr>
        <w:t> saat içinde hâkimin onayına sunulur. </w:t>
      </w:r>
      <w:proofErr w:type="spellStart"/>
      <w:r w:rsidRPr="00D64D39">
        <w:rPr>
          <w:rStyle w:val="spelle"/>
          <w:rFonts w:ascii="Times New Roman" w:hAnsi="Times New Roman" w:cs="Times New Roman"/>
          <w:color w:val="000000"/>
          <w:sz w:val="28"/>
          <w:szCs w:val="28"/>
        </w:rPr>
        <w:t>Kırksekiz</w:t>
      </w:r>
      <w:proofErr w:type="spellEnd"/>
      <w:r w:rsidRPr="00D64D39">
        <w:rPr>
          <w:rFonts w:ascii="Times New Roman" w:hAnsi="Times New Roman" w:cs="Times New Roman"/>
          <w:color w:val="000000"/>
          <w:sz w:val="28"/>
          <w:szCs w:val="28"/>
        </w:rPr>
        <w:t> saat içinde hâkim tarafından onaylanmaması halinde Cumhuriyet Başsavcılığının kararı hükümsüz kalır.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Yukarıdaki fıkra uyarınca yasaklanmış yayın veya gazeteleri bilerek dağıtanlar veya satışa sunanlar bu yayınlar yoluyla işlenen suçlardan eser sahibi gibi sorumludurlar.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Dava süreleri</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26. -</w:t>
      </w:r>
      <w:r w:rsidRPr="00D64D39">
        <w:rPr>
          <w:rFonts w:ascii="Times New Roman" w:hAnsi="Times New Roman" w:cs="Times New Roman"/>
          <w:color w:val="000000"/>
          <w:sz w:val="28"/>
          <w:szCs w:val="28"/>
        </w:rPr>
        <w:t> Basılmış eserler yoluyla işlenen veya bu Kanunda öngörülen diğer suçlarla ilgili ceza davalarının günlük süreli yayınlar yönünden iki ay, diğer basılmış eserler yönünden dört ay içinde açılması zorunludur.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Bu süreler basılmış eserlerin Cumhuriyet Başsavcılığına teslim edildiği tarihten başlar. Basılmış eserlerin Cumhuriyet Başsavcılığına teslim edilmemesi halinde yukarıdaki sürelerin başlama tarihi, suçu oluşturan fiilin Cumhuriyet Başsavcılığı tarafından öğrenildiği tarihtir. Ancak bu süreler, Türk Ceza Kanununun dava zamanaşımına ilişkin maddesinde öngörülen süreleri aşamaz.</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Sorumlu müdürün ve sorumlu müdürün bağlı olduğu yetkilinin karşı çıkmasına rağmen yayımlatıldığı iddia edilen eserden dolayı yayımlatan aleyhine açılacak dava yönünden süre, sorumlu müdür ve sorumlu müdürün bağlı olduğu yetkili hakkında verilecek beraat kararının kesinleşmesinden itibaren başlar.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Sorumlu müdürün yayımlanan eserin sahibini bildirmesi durumunda, eser sahibi aleyhine açılacak davada süre, bildirim tarihinden itibaren başlar.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Kovuşturulması şikâyete bağlı suçlarda dava açma süreleri, suç için kanunun öngördüğü dava zamanaşımı süresini aşmamak şartıyla, suçun işlendiğinin öğrenildiği tarihten başlar.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Kamu davasının açılması izin veya karar alınmasına bağlı olan suçlarda, izin veya karar için gerekli başvurunun yapılmasıyla dava açma süresi durur. Durma süresi iki ayı </w:t>
      </w:r>
      <w:r w:rsidRPr="00D64D39">
        <w:rPr>
          <w:rStyle w:val="spelle"/>
          <w:rFonts w:ascii="Times New Roman" w:hAnsi="Times New Roman" w:cs="Times New Roman"/>
          <w:color w:val="000000"/>
          <w:sz w:val="28"/>
          <w:szCs w:val="28"/>
        </w:rPr>
        <w:t>geçemez</w:t>
      </w:r>
      <w:r w:rsidRPr="00D64D39">
        <w:rPr>
          <w:rFonts w:ascii="Times New Roman" w:hAnsi="Times New Roman" w:cs="Times New Roman"/>
          <w:color w:val="000000"/>
          <w:sz w:val="28"/>
          <w:szCs w:val="28"/>
        </w:rPr>
        <w:t>.</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Görevli mahkemeler ve yargılama usulü</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lastRenderedPageBreak/>
        <w:t>MADDE 27. -</w:t>
      </w:r>
      <w:r w:rsidRPr="00D64D39">
        <w:rPr>
          <w:rFonts w:ascii="Times New Roman" w:hAnsi="Times New Roman" w:cs="Times New Roman"/>
          <w:color w:val="000000"/>
          <w:sz w:val="28"/>
          <w:szCs w:val="28"/>
        </w:rPr>
        <w:t> Basılmış eserler yoluyla işlenen veya bu Kanunda öngörülen diğer suçlardan dolayı açılan davalardan, ağır ceza işlerinden olanlar ağır ceza mahkemelerinde, diğerleri asliye ceza mahkemelerinde görülür.   </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Bir yerde ağır ceza veya asliye ceza mahkemesinin birden fazla dairesi bulunması halinde bu davalar iki numaralı mahkemede görülür.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color w:val="000000"/>
          <w:sz w:val="28"/>
          <w:szCs w:val="28"/>
        </w:rPr>
        <w:t>Basılmış eserler yoluyla işlenen veya bu Kanunda öngörülen diğer suçlara ilişkin davalar acele işlerden sayılır.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Hürriyeti bağlayıcı cezaya çevirme yasağı</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28. -</w:t>
      </w:r>
      <w:r w:rsidRPr="00D64D39">
        <w:rPr>
          <w:rFonts w:ascii="Times New Roman" w:hAnsi="Times New Roman" w:cs="Times New Roman"/>
          <w:color w:val="000000"/>
          <w:sz w:val="28"/>
          <w:szCs w:val="28"/>
        </w:rPr>
        <w:t> 18 inci ve 22 </w:t>
      </w:r>
      <w:proofErr w:type="spellStart"/>
      <w:r w:rsidRPr="00D64D39">
        <w:rPr>
          <w:rStyle w:val="spelle"/>
          <w:rFonts w:ascii="Times New Roman" w:hAnsi="Times New Roman" w:cs="Times New Roman"/>
          <w:color w:val="000000"/>
          <w:sz w:val="28"/>
          <w:szCs w:val="28"/>
        </w:rPr>
        <w:t>nci</w:t>
      </w:r>
      <w:proofErr w:type="spellEnd"/>
      <w:r w:rsidRPr="00D64D39">
        <w:rPr>
          <w:rFonts w:ascii="Times New Roman" w:hAnsi="Times New Roman" w:cs="Times New Roman"/>
          <w:color w:val="000000"/>
          <w:sz w:val="28"/>
          <w:szCs w:val="28"/>
        </w:rPr>
        <w:t> maddelerdeki suçlar dışında bu Kanunda öngörülen suçlar için hükmedilen para cezaları, hürriyeti bağlayıcı cezaya çevrilemez.</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Tebligat</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29. -</w:t>
      </w:r>
      <w:r w:rsidRPr="00D64D39">
        <w:rPr>
          <w:rFonts w:ascii="Times New Roman" w:hAnsi="Times New Roman" w:cs="Times New Roman"/>
          <w:color w:val="000000"/>
          <w:sz w:val="28"/>
          <w:szCs w:val="28"/>
        </w:rPr>
        <w:t> Süreli yayının yönetim yeri, tebligat işlemleri yönünden, yayın sahibinin ve temsilcisinin, görevi devam ettiği sürece sorumlu müdürün yerleşim yeri sayılır.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Yürürlükten kaldırılan hükümler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30. -</w:t>
      </w:r>
      <w:r w:rsidRPr="00D64D39">
        <w:rPr>
          <w:rFonts w:ascii="Times New Roman" w:hAnsi="Times New Roman" w:cs="Times New Roman"/>
          <w:color w:val="000000"/>
          <w:sz w:val="28"/>
          <w:szCs w:val="28"/>
        </w:rPr>
        <w:t> 15.7.1950 tarihli ve 5680 sayılı Basın Kanunu yürürlükten kaldırılmıştır.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GEÇİCİ MADDE 1. -</w:t>
      </w:r>
      <w:r w:rsidRPr="00D64D39">
        <w:rPr>
          <w:rFonts w:ascii="Times New Roman" w:hAnsi="Times New Roman" w:cs="Times New Roman"/>
          <w:color w:val="000000"/>
          <w:sz w:val="28"/>
          <w:szCs w:val="28"/>
        </w:rPr>
        <w:t> Bu Kanunun yürürlüğe girdiği tarihten önce yayımlanmakta olan süreli yayınların sahibi, sorumlu müdürü, Kanunun yürürlüğe girdiği tarihten itibaren otuz gün içinde yayınlarının türünü yönetim yerinin bulunduğu yer Cumhuriyet Başsavcılığına bildirmek zorundadır. Bu süre içerisinde bildirim yükümlülüğüne uyulmaması halinde yayın sahibi, sorumlu müdür, </w:t>
      </w:r>
      <w:proofErr w:type="spellStart"/>
      <w:r w:rsidRPr="00D64D39">
        <w:rPr>
          <w:rStyle w:val="spelle"/>
          <w:rFonts w:ascii="Times New Roman" w:hAnsi="Times New Roman" w:cs="Times New Roman"/>
          <w:color w:val="000000"/>
          <w:sz w:val="28"/>
          <w:szCs w:val="28"/>
        </w:rPr>
        <w:t>beşyüzmilyon</w:t>
      </w:r>
      <w:proofErr w:type="spellEnd"/>
      <w:r w:rsidRPr="00D64D39">
        <w:rPr>
          <w:rFonts w:ascii="Times New Roman" w:hAnsi="Times New Roman" w:cs="Times New Roman"/>
          <w:color w:val="000000"/>
          <w:sz w:val="28"/>
          <w:szCs w:val="28"/>
        </w:rPr>
        <w:t> liradan </w:t>
      </w:r>
      <w:proofErr w:type="spellStart"/>
      <w:r w:rsidRPr="00D64D39">
        <w:rPr>
          <w:rStyle w:val="spelle"/>
          <w:rFonts w:ascii="Times New Roman" w:hAnsi="Times New Roman" w:cs="Times New Roman"/>
          <w:color w:val="000000"/>
          <w:sz w:val="28"/>
          <w:szCs w:val="28"/>
        </w:rPr>
        <w:t>yirmimilyar</w:t>
      </w:r>
      <w:proofErr w:type="spellEnd"/>
      <w:r w:rsidRPr="00D64D39">
        <w:rPr>
          <w:rFonts w:ascii="Times New Roman" w:hAnsi="Times New Roman" w:cs="Times New Roman"/>
          <w:color w:val="000000"/>
          <w:sz w:val="28"/>
          <w:szCs w:val="28"/>
        </w:rPr>
        <w:t> liraya kadar ağır para cezasıyla cezalandırılır. Bu ceza bölgesel süreli yayınlarda </w:t>
      </w:r>
      <w:proofErr w:type="spellStart"/>
      <w:r w:rsidRPr="00D64D39">
        <w:rPr>
          <w:rStyle w:val="spelle"/>
          <w:rFonts w:ascii="Times New Roman" w:hAnsi="Times New Roman" w:cs="Times New Roman"/>
          <w:color w:val="000000"/>
          <w:sz w:val="28"/>
          <w:szCs w:val="28"/>
        </w:rPr>
        <w:t>ikimilyar</w:t>
      </w:r>
      <w:proofErr w:type="spellEnd"/>
      <w:r w:rsidRPr="00D64D39">
        <w:rPr>
          <w:rFonts w:ascii="Times New Roman" w:hAnsi="Times New Roman" w:cs="Times New Roman"/>
          <w:color w:val="000000"/>
          <w:sz w:val="28"/>
          <w:szCs w:val="28"/>
        </w:rPr>
        <w:t> liradan, yaygın süreli yayınlarda </w:t>
      </w:r>
      <w:proofErr w:type="spellStart"/>
      <w:r w:rsidRPr="00D64D39">
        <w:rPr>
          <w:rStyle w:val="spelle"/>
          <w:rFonts w:ascii="Times New Roman" w:hAnsi="Times New Roman" w:cs="Times New Roman"/>
          <w:color w:val="000000"/>
          <w:sz w:val="28"/>
          <w:szCs w:val="28"/>
        </w:rPr>
        <w:t>beşmilyar</w:t>
      </w:r>
      <w:proofErr w:type="spellEnd"/>
      <w:r w:rsidRPr="00D64D39">
        <w:rPr>
          <w:rFonts w:ascii="Times New Roman" w:hAnsi="Times New Roman" w:cs="Times New Roman"/>
          <w:color w:val="000000"/>
          <w:sz w:val="28"/>
          <w:szCs w:val="28"/>
        </w:rPr>
        <w:t> liradan az olamaz.</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GEÇİCİ MADDE 2. -</w:t>
      </w:r>
      <w:r w:rsidRPr="00D64D39">
        <w:rPr>
          <w:rFonts w:ascii="Times New Roman" w:hAnsi="Times New Roman" w:cs="Times New Roman"/>
          <w:color w:val="000000"/>
          <w:sz w:val="28"/>
          <w:szCs w:val="28"/>
        </w:rPr>
        <w:t> Bu Kanunun yürürlüğe girdiği tarihten önce kamu kurum ve kuruluşlarınca yayımlanmakta olan süreli yayınların temsilcisi ve sorumlu müdürleri, Kanunun yürürlüğe girdiği tarihten itibaren altı ay içerisinde süreli yayının basım ve yayımını bu Kanunda öngörülen hükümlere uygun hale getirirler.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Yürürlük</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31.-</w:t>
      </w:r>
      <w:r w:rsidRPr="00D64D39">
        <w:rPr>
          <w:rFonts w:ascii="Times New Roman" w:hAnsi="Times New Roman" w:cs="Times New Roman"/>
          <w:color w:val="000000"/>
          <w:sz w:val="28"/>
          <w:szCs w:val="28"/>
        </w:rPr>
        <w:t> Bu Kanun yayımı tarihinde yürürlüğe girer.</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Yürütme</w:t>
      </w:r>
    </w:p>
    <w:p w:rsidR="0095728E" w:rsidRPr="00D64D39" w:rsidRDefault="0095728E" w:rsidP="0095728E">
      <w:pPr>
        <w:spacing w:after="60"/>
        <w:ind w:firstLine="340"/>
        <w:jc w:val="both"/>
        <w:rPr>
          <w:rFonts w:ascii="Times New Roman" w:hAnsi="Times New Roman" w:cs="Times New Roman"/>
          <w:color w:val="000000"/>
          <w:sz w:val="28"/>
          <w:szCs w:val="28"/>
        </w:rPr>
      </w:pPr>
      <w:r w:rsidRPr="00D64D39">
        <w:rPr>
          <w:rFonts w:ascii="Times New Roman" w:hAnsi="Times New Roman" w:cs="Times New Roman"/>
          <w:b/>
          <w:bCs/>
          <w:color w:val="000000"/>
          <w:sz w:val="28"/>
          <w:szCs w:val="28"/>
        </w:rPr>
        <w:t>MADDE 32. -</w:t>
      </w:r>
      <w:r w:rsidRPr="00D64D39">
        <w:rPr>
          <w:rFonts w:ascii="Times New Roman" w:hAnsi="Times New Roman" w:cs="Times New Roman"/>
          <w:color w:val="000000"/>
          <w:sz w:val="28"/>
          <w:szCs w:val="28"/>
        </w:rPr>
        <w:t> Bu Kanun hükümlerini Bakanlar Kurulu yürütür.</w:t>
      </w:r>
    </w:p>
    <w:p w:rsidR="0095728E" w:rsidRPr="00D64D39" w:rsidRDefault="0095728E" w:rsidP="0095728E">
      <w:pPr>
        <w:spacing w:after="60"/>
        <w:ind w:firstLine="340"/>
        <w:rPr>
          <w:rFonts w:ascii="Times New Roman" w:hAnsi="Times New Roman" w:cs="Times New Roman"/>
          <w:color w:val="000000"/>
          <w:sz w:val="28"/>
          <w:szCs w:val="28"/>
        </w:rPr>
      </w:pPr>
      <w:r w:rsidRPr="00D64D39">
        <w:rPr>
          <w:rFonts w:ascii="Times New Roman" w:hAnsi="Times New Roman" w:cs="Times New Roman"/>
          <w:color w:val="000000"/>
          <w:sz w:val="28"/>
          <w:szCs w:val="28"/>
        </w:rPr>
        <w:t> </w:t>
      </w:r>
    </w:p>
    <w:p w:rsidR="00182FF5" w:rsidRDefault="00182FF5">
      <w:bookmarkStart w:id="0" w:name="_GoBack"/>
      <w:bookmarkEnd w:id="0"/>
    </w:p>
    <w:sectPr w:rsidR="00182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79"/>
    <w:rsid w:val="00182FF5"/>
    <w:rsid w:val="0095728E"/>
    <w:rsid w:val="00AF4D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4AD0"/>
  <w15:chartTrackingRefBased/>
  <w15:docId w15:val="{4630EDEB-E119-40F0-9F1E-94F7D5A5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28E"/>
  </w:style>
  <w:style w:type="paragraph" w:styleId="Balk1">
    <w:name w:val="heading 1"/>
    <w:basedOn w:val="Normal"/>
    <w:link w:val="Balk1Char"/>
    <w:uiPriority w:val="9"/>
    <w:qFormat/>
    <w:rsid w:val="009572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728E"/>
    <w:rPr>
      <w:rFonts w:ascii="Times New Roman" w:eastAsia="Times New Roman" w:hAnsi="Times New Roman" w:cs="Times New Roman"/>
      <w:b/>
      <w:bCs/>
      <w:kern w:val="36"/>
      <w:sz w:val="48"/>
      <w:szCs w:val="48"/>
      <w:lang w:eastAsia="tr-TR"/>
    </w:rPr>
  </w:style>
  <w:style w:type="paragraph" w:customStyle="1" w:styleId="msobodytextindent">
    <w:name w:val="msobodytextindent"/>
    <w:basedOn w:val="Normal"/>
    <w:rsid w:val="009572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957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3404</Words>
  <Characters>19407</Characters>
  <Application>Microsoft Office Word</Application>
  <DocSecurity>0</DocSecurity>
  <Lines>161</Lines>
  <Paragraphs>45</Paragraphs>
  <ScaleCrop>false</ScaleCrop>
  <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Ali ESER</dc:creator>
  <cp:keywords/>
  <dc:description/>
  <cp:lastModifiedBy>Muhammet Ali ESER</cp:lastModifiedBy>
  <cp:revision>2</cp:revision>
  <dcterms:created xsi:type="dcterms:W3CDTF">2019-02-21T12:16:00Z</dcterms:created>
  <dcterms:modified xsi:type="dcterms:W3CDTF">2019-02-21T12:16:00Z</dcterms:modified>
</cp:coreProperties>
</file>